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5DCC" w14:textId="77777777" w:rsidR="00826FBD" w:rsidRPr="002B75AA" w:rsidRDefault="00826FBD" w:rsidP="00826FBD">
      <w:pPr>
        <w:spacing w:after="200" w:line="276" w:lineRule="auto"/>
        <w:ind w:firstLine="0"/>
        <w:jc w:val="center"/>
        <w:rPr>
          <w:rFonts w:cs="Arial"/>
          <w:b/>
          <w:bCs/>
          <w:sz w:val="20"/>
          <w:szCs w:val="20"/>
        </w:rPr>
      </w:pPr>
      <w:bookmarkStart w:id="0" w:name="TS4"/>
      <w:r w:rsidRPr="002B75AA">
        <w:rPr>
          <w:rFonts w:eastAsia="Arial" w:cs="Arial"/>
          <w:b/>
          <w:bCs/>
          <w:sz w:val="20"/>
          <w:szCs w:val="20"/>
        </w:rPr>
        <w:t>TECHNINĖ SPECIFIKACIJA</w:t>
      </w:r>
    </w:p>
    <w:p w14:paraId="779E845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B75AA">
        <w:rPr>
          <w:rFonts w:eastAsia="Arial" w:cs="Arial"/>
          <w:b/>
          <w:bCs/>
          <w:sz w:val="20"/>
          <w:szCs w:val="20"/>
        </w:rPr>
        <w:t>SĄVOKOS IR SUTRUMPINIMAI</w:t>
      </w:r>
    </w:p>
    <w:p w14:paraId="1747481C" w14:textId="638CEE08"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1888564576"/>
          <w:placeholder>
            <w:docPart w:val="260C18B977D548FD88AA6B9FD18DFF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r w:rsidR="00A526AD">
        <w:rPr>
          <w:rFonts w:cs="Arial"/>
          <w:sz w:val="20"/>
          <w:szCs w:val="20"/>
        </w:rPr>
        <w:t>.</w:t>
      </w:r>
    </w:p>
    <w:p w14:paraId="24A619A3"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1332564A" w14:textId="48DFDCCB"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w:t>
      </w:r>
      <w:r w:rsidR="00A526AD">
        <w:rPr>
          <w:rFonts w:cs="Arial"/>
          <w:sz w:val="20"/>
          <w:szCs w:val="20"/>
        </w:rPr>
        <w:t>p</w:t>
      </w:r>
      <w:r w:rsidR="00A526AD" w:rsidRPr="002B75AA">
        <w:rPr>
          <w:rFonts w:cs="Arial"/>
          <w:sz w:val="20"/>
          <w:szCs w:val="20"/>
        </w:rPr>
        <w:t xml:space="preserve">reliminarioji </w:t>
      </w:r>
      <w:r w:rsidRPr="002B75AA">
        <w:rPr>
          <w:rFonts w:cs="Arial"/>
          <w:sz w:val="20"/>
          <w:szCs w:val="20"/>
        </w:rPr>
        <w:t>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D2500B8"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5F995049" w14:textId="6092D391"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w:t>
      </w:r>
      <w:r w:rsidR="00E20C4F" w:rsidRPr="002B75AA">
        <w:rPr>
          <w:rFonts w:cs="Arial"/>
          <w:sz w:val="20"/>
          <w:szCs w:val="20"/>
        </w:rPr>
        <w:t>–</w:t>
      </w:r>
      <w:r w:rsidRPr="002B75AA">
        <w:rPr>
          <w:rFonts w:cs="Arial"/>
          <w:sz w:val="20"/>
          <w:szCs w:val="20"/>
        </w:rPr>
        <w:t xml:space="preserve">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17A9D843"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69DA50B6"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7757562B"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6C9199B8"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28C3097A"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w:t>
      </w:r>
      <w:r w:rsidRPr="002B75AA">
        <w:rPr>
          <w:rFonts w:cs="Arial"/>
          <w:bCs/>
          <w:sz w:val="20"/>
          <w:szCs w:val="20"/>
        </w:rPr>
        <w:t xml:space="preserve">– </w:t>
      </w:r>
      <w:r w:rsidRPr="002B75AA">
        <w:rPr>
          <w:rFonts w:cs="Arial"/>
          <w:sz w:val="20"/>
          <w:szCs w:val="20"/>
        </w:rPr>
        <w:t>atnaujinto varžymosi metu Tiekėjo Pirkėjui teikiamas atnaujintas pasiūlymas dėl Prekių pagal Pirkėjo Užsakyme nustatytus reikalavimus.</w:t>
      </w:r>
    </w:p>
    <w:p w14:paraId="5D4F5ADF"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485DF6C7"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w:t>
      </w:r>
      <w:r w:rsidRPr="002B75AA">
        <w:rPr>
          <w:rFonts w:eastAsia="Arial" w:cs="Arial"/>
          <w:sz w:val="20"/>
          <w:szCs w:val="20"/>
        </w:rPr>
        <w:t xml:space="preserve">– Sutarties pagrindu Tiekėjui tekstiniu pranešimu, elektroniniu paštu ir/ar per Pirkėjo nurodytą informacinę sistemą teikiamas rašytinis užsakymas pristatyti ir / ar perduoti Prekes. </w:t>
      </w:r>
    </w:p>
    <w:p w14:paraId="57D0FAFF" w14:textId="7A8CCE95"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w:t>
      </w:r>
      <w:r w:rsidRPr="002B75AA">
        <w:rPr>
          <w:rFonts w:eastAsia="Arial" w:cs="Arial"/>
          <w:sz w:val="20"/>
          <w:szCs w:val="20"/>
        </w:rPr>
        <w:t xml:space="preserve">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0739E627"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533F0DA8"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34FBB54E" w14:textId="77777777" w:rsidR="00826FBD" w:rsidRPr="002B75AA" w:rsidRDefault="0020040B" w:rsidP="00826FBD">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4640287927B74E2AB7E324DDC6E0E54A"/>
          </w:placeholder>
          <w:text/>
        </w:sdtPr>
        <w:sdtEndPr/>
        <w:sdtContent>
          <w:r w:rsidR="00826FBD" w:rsidRPr="002B75AA">
            <w:rPr>
              <w:rFonts w:cs="Arial"/>
              <w:bCs/>
              <w:sz w:val="20"/>
              <w:szCs w:val="20"/>
            </w:rPr>
            <w:t>Diskinės duomenų saugyklos.</w:t>
          </w:r>
        </w:sdtContent>
      </w:sdt>
      <w:r w:rsidR="00826FBD" w:rsidRPr="002B75AA">
        <w:rPr>
          <w:rFonts w:eastAsia="Arial" w:cs="Arial"/>
          <w:i/>
          <w:iCs/>
          <w:sz w:val="20"/>
          <w:szCs w:val="20"/>
        </w:rPr>
        <w:t xml:space="preserve"> </w:t>
      </w:r>
    </w:p>
    <w:p w14:paraId="376751EB" w14:textId="77777777" w:rsidR="00826FBD" w:rsidRPr="002B75AA" w:rsidRDefault="00826FBD" w:rsidP="00826FBD">
      <w:pPr>
        <w:spacing w:before="60" w:after="60"/>
        <w:ind w:firstLine="0"/>
        <w:jc w:val="both"/>
        <w:rPr>
          <w:rFonts w:cs="Arial"/>
          <w:sz w:val="20"/>
          <w:szCs w:val="20"/>
        </w:rPr>
      </w:pPr>
    </w:p>
    <w:p w14:paraId="11BE836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54C3065D"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58D80DBA"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749F0640" w14:textId="77777777" w:rsidTr="006509E7">
        <w:tc>
          <w:tcPr>
            <w:tcW w:w="993" w:type="dxa"/>
          </w:tcPr>
          <w:p w14:paraId="739380A5"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7CBB1F3E"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31AA7D8B"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1"/>
            </w:r>
            <w:r w:rsidRPr="002B75AA">
              <w:rPr>
                <w:rFonts w:eastAsiaTheme="minorHAnsi" w:cs="Arial"/>
                <w:b/>
                <w:sz w:val="20"/>
                <w:szCs w:val="20"/>
              </w:rPr>
              <w:t>, vnt.</w:t>
            </w:r>
          </w:p>
        </w:tc>
      </w:tr>
      <w:tr w:rsidR="002B75AA" w:rsidRPr="002B75AA" w14:paraId="73A6F98E" w14:textId="77777777" w:rsidTr="006509E7">
        <w:tc>
          <w:tcPr>
            <w:tcW w:w="993" w:type="dxa"/>
          </w:tcPr>
          <w:p w14:paraId="13BFAD67"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t>1.</w:t>
            </w:r>
          </w:p>
        </w:tc>
        <w:tc>
          <w:tcPr>
            <w:tcW w:w="6520" w:type="dxa"/>
          </w:tcPr>
          <w:p w14:paraId="3B6C0E7A"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Diskinė duomenų saugykla</w:t>
            </w:r>
          </w:p>
        </w:tc>
        <w:tc>
          <w:tcPr>
            <w:tcW w:w="2126" w:type="dxa"/>
          </w:tcPr>
          <w:p w14:paraId="3B7431CB" w14:textId="260ABF6E" w:rsidR="00826FBD" w:rsidRPr="002B75AA" w:rsidRDefault="00074666" w:rsidP="00667F94">
            <w:pPr>
              <w:spacing w:before="60" w:after="60"/>
              <w:ind w:firstLine="0"/>
              <w:jc w:val="center"/>
              <w:rPr>
                <w:rFonts w:eastAsiaTheme="minorEastAsia" w:cs="Arial"/>
                <w:sz w:val="20"/>
                <w:szCs w:val="20"/>
              </w:rPr>
            </w:pPr>
            <w:r>
              <w:rPr>
                <w:rFonts w:eastAsiaTheme="minorEastAsia" w:cs="Arial"/>
                <w:sz w:val="20"/>
                <w:szCs w:val="20"/>
              </w:rPr>
              <w:t>1</w:t>
            </w:r>
          </w:p>
        </w:tc>
      </w:tr>
    </w:tbl>
    <w:p w14:paraId="67C0C15B" w14:textId="77777777" w:rsidR="00826FBD" w:rsidRPr="002B75AA" w:rsidRDefault="00826FBD" w:rsidP="00826FBD">
      <w:pPr>
        <w:spacing w:before="60" w:after="60"/>
        <w:ind w:firstLine="0"/>
        <w:jc w:val="both"/>
        <w:rPr>
          <w:rFonts w:cs="Arial"/>
          <w:b/>
          <w:iCs/>
          <w:sz w:val="20"/>
          <w:szCs w:val="20"/>
        </w:rPr>
      </w:pPr>
    </w:p>
    <w:p w14:paraId="68C6BB2A" w14:textId="708CA10B" w:rsidR="00826FBD" w:rsidRPr="002B75AA" w:rsidRDefault="00826FBD" w:rsidP="00E20C4F">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lastRenderedPageBreak/>
        <w:t>Esant poreikiui, Pirkėjas turės teisę pirkti ir kitas, Techninės specifikacijos Lentelėje Nr. 1 nenurodytas, tačiau pagal savo naudojimo paskirtį susijusias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B0724CF" w14:textId="77777777" w:rsidR="00826FBD" w:rsidRPr="002B75AA" w:rsidRDefault="00826FBD" w:rsidP="00826FBD">
      <w:pPr>
        <w:spacing w:before="60" w:after="60"/>
        <w:jc w:val="both"/>
        <w:rPr>
          <w:rFonts w:eastAsia="Arial" w:cs="Arial"/>
          <w:i/>
          <w:iCs/>
          <w:sz w:val="20"/>
          <w:szCs w:val="20"/>
        </w:rPr>
      </w:pPr>
    </w:p>
    <w:p w14:paraId="4C1BD7EA"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337071E" w14:textId="77777777" w:rsidR="00826FBD" w:rsidRPr="002B75AA" w:rsidRDefault="00826FBD" w:rsidP="00826FBD">
      <w:pPr>
        <w:pStyle w:val="ListParagraph"/>
        <w:numPr>
          <w:ilvl w:val="1"/>
          <w:numId w:val="2"/>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643387328"/>
          <w:placeholder>
            <w:docPart w:val="E9EC0D2EFC1C4EE88B7BBA66A8E043E7"/>
          </w:placeholder>
          <w:text/>
        </w:sdtPr>
        <w:sdtEndPr/>
        <w:sdtContent>
          <w:r w:rsidRPr="002B75AA">
            <w:rPr>
              <w:rFonts w:cs="Arial"/>
              <w:bCs/>
              <w:sz w:val="20"/>
              <w:szCs w:val="20"/>
            </w:rPr>
            <w:t>Laisvės pr. 10, Vilnius</w:t>
          </w:r>
        </w:sdtContent>
      </w:sdt>
      <w:r w:rsidRPr="002B75AA">
        <w:rPr>
          <w:rFonts w:cs="Arial"/>
          <w:bCs/>
          <w:sz w:val="20"/>
          <w:szCs w:val="20"/>
        </w:rPr>
        <w:t>.</w:t>
      </w:r>
    </w:p>
    <w:p w14:paraId="5119054E" w14:textId="77777777" w:rsidR="00826FBD" w:rsidRPr="002B75AA" w:rsidRDefault="00826FBD" w:rsidP="00826FBD">
      <w:pPr>
        <w:spacing w:before="60" w:after="60"/>
        <w:ind w:firstLine="0"/>
        <w:jc w:val="both"/>
        <w:rPr>
          <w:rFonts w:cs="Arial"/>
          <w:i/>
          <w:sz w:val="20"/>
          <w:szCs w:val="20"/>
        </w:rPr>
      </w:pPr>
    </w:p>
    <w:p w14:paraId="47ED6165"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78BE3448" w14:textId="77777777" w:rsidR="00826FBD" w:rsidRPr="002B75AA" w:rsidRDefault="00826FBD" w:rsidP="00826FBD">
      <w:pPr>
        <w:pStyle w:val="ListParagraph"/>
        <w:numPr>
          <w:ilvl w:val="1"/>
          <w:numId w:val="2"/>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3E8B122"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00E02C50"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Diskinės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1"/>
        <w:gridCol w:w="8495"/>
      </w:tblGrid>
      <w:tr w:rsidR="002B75AA" w:rsidRPr="002B75AA" w14:paraId="22D9D7DE"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10AD10"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21CC1A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49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30D7F7"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w:t>
            </w:r>
            <w:proofErr w:type="spellStart"/>
            <w:r w:rsidRPr="002B75AA">
              <w:rPr>
                <w:rFonts w:cs="Arial"/>
                <w:b/>
                <w:bCs/>
                <w:sz w:val="20"/>
                <w:szCs w:val="20"/>
              </w:rPr>
              <w:t>eikalaujami</w:t>
            </w:r>
            <w:proofErr w:type="spellEnd"/>
            <w:r w:rsidRPr="002B75AA">
              <w:rPr>
                <w:rFonts w:cs="Arial"/>
                <w:b/>
                <w:bCs/>
                <w:sz w:val="20"/>
                <w:szCs w:val="20"/>
              </w:rPr>
              <w:t xml:space="preserve"> parametrai </w:t>
            </w:r>
          </w:p>
        </w:tc>
      </w:tr>
      <w:tr w:rsidR="002B75AA" w:rsidRPr="002B75AA" w14:paraId="26A61E59"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68FC792"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14E81624" w14:textId="77777777" w:rsidR="00826FBD" w:rsidRPr="002B75AA" w:rsidRDefault="00826FBD" w:rsidP="00667F94">
            <w:pPr>
              <w:ind w:left="172" w:right="119" w:firstLine="0"/>
              <w:rPr>
                <w:rFonts w:cs="Arial"/>
                <w:sz w:val="20"/>
                <w:szCs w:val="20"/>
              </w:rPr>
            </w:pPr>
            <w:r w:rsidRPr="002B75AA">
              <w:rPr>
                <w:rFonts w:cs="Arial"/>
                <w:sz w:val="20"/>
                <w:szCs w:val="20"/>
              </w:rPr>
              <w:t>Turi būti ne mažiau kaip 2 (du) vienas kitą dubliuojantys valdikliai. </w:t>
            </w:r>
          </w:p>
        </w:tc>
      </w:tr>
      <w:tr w:rsidR="002B75AA" w:rsidRPr="002B75AA" w14:paraId="69BE4CCF" w14:textId="77777777" w:rsidTr="00800443">
        <w:trPr>
          <w:trHeight w:val="1726"/>
        </w:trPr>
        <w:tc>
          <w:tcPr>
            <w:tcW w:w="1151" w:type="dxa"/>
            <w:tcBorders>
              <w:top w:val="single" w:sz="6" w:space="0" w:color="auto"/>
              <w:left w:val="single" w:sz="6" w:space="0" w:color="auto"/>
              <w:bottom w:val="single" w:sz="6" w:space="0" w:color="auto"/>
              <w:right w:val="single" w:sz="6" w:space="0" w:color="auto"/>
            </w:tcBorders>
            <w:hideMark/>
          </w:tcPr>
          <w:p w14:paraId="4DE709CF"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3701CFF"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lang w:val="it-IT"/>
              </w:rPr>
            </w:pPr>
            <w:r w:rsidRPr="002B75AA">
              <w:rPr>
                <w:rFonts w:cs="Arial"/>
                <w:sz w:val="20"/>
                <w:szCs w:val="20"/>
              </w:rPr>
              <w:t>Turi būti galimybė keisti diskus, nestabdant diskų masyvo darbo.</w:t>
            </w:r>
            <w:r w:rsidRPr="002B75AA">
              <w:rPr>
                <w:rFonts w:cs="Arial"/>
                <w:sz w:val="20"/>
                <w:szCs w:val="20"/>
                <w:lang w:val="it-IT"/>
              </w:rPr>
              <w:t> </w:t>
            </w:r>
          </w:p>
          <w:p w14:paraId="6F153175"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175901"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 xml:space="preserve">Diskinės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 nestabdant saugyklos darbo. </w:t>
            </w:r>
          </w:p>
        </w:tc>
      </w:tr>
      <w:tr w:rsidR="002B75AA" w:rsidRPr="002B75AA" w14:paraId="51EE6EE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958C0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82A82F3" w14:textId="77777777" w:rsidR="00826FBD" w:rsidRPr="002B75AA" w:rsidRDefault="00826FBD" w:rsidP="00667F94">
            <w:pPr>
              <w:spacing w:after="160" w:line="259" w:lineRule="auto"/>
              <w:ind w:left="185" w:right="119" w:firstLine="0"/>
              <w:jc w:val="both"/>
              <w:rPr>
                <w:rFonts w:cs="Arial"/>
                <w:sz w:val="20"/>
                <w:szCs w:val="20"/>
                <w:lang w:val="it-IT"/>
              </w:rPr>
            </w:pPr>
            <w:r w:rsidRPr="002B75AA">
              <w:rPr>
                <w:rFonts w:cs="Arial"/>
                <w:sz w:val="20"/>
                <w:szCs w:val="20"/>
              </w:rPr>
              <w:t>Diskinė duomenų saugykla turi būti pritaikyta montuoti į standartinę 19 colių serverinę spintą. Kartu turi būti pateikiami visi montavimui reikalingi komponentai ir kabeliai.</w:t>
            </w:r>
            <w:r w:rsidRPr="002B75AA">
              <w:rPr>
                <w:rFonts w:cs="Arial"/>
                <w:sz w:val="20"/>
                <w:szCs w:val="20"/>
                <w:lang w:val="it-IT"/>
              </w:rPr>
              <w:t> </w:t>
            </w:r>
          </w:p>
        </w:tc>
      </w:tr>
      <w:tr w:rsidR="002B75AA" w:rsidRPr="002B75AA" w14:paraId="7F93890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tcPr>
          <w:p w14:paraId="432190D3" w14:textId="77777777" w:rsidR="00826FBD" w:rsidRPr="002B75AA" w:rsidRDefault="00826FBD"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9BDC09F" w14:textId="77777777" w:rsidR="00826FBD" w:rsidRPr="002B75AA" w:rsidRDefault="00826FBD" w:rsidP="00667F94">
            <w:pPr>
              <w:spacing w:after="160" w:line="259" w:lineRule="auto"/>
              <w:ind w:left="185" w:right="119" w:firstLine="0"/>
              <w:jc w:val="both"/>
              <w:rPr>
                <w:rFonts w:cs="Arial"/>
                <w:sz w:val="20"/>
                <w:szCs w:val="20"/>
              </w:rPr>
            </w:pPr>
            <w:r w:rsidRPr="002B75AA">
              <w:rPr>
                <w:rFonts w:cs="Arial"/>
                <w:sz w:val="20"/>
                <w:szCs w:val="20"/>
              </w:rPr>
              <w:t>Visos komplektuojamos dalys privalo būti to paties gamintojo kaip ir diskinė duomenų saugykla ir pažymėtos gamintojo gamykliniais kodais.</w:t>
            </w:r>
            <w:r w:rsidRPr="002B75AA">
              <w:rPr>
                <w:rFonts w:cs="Arial"/>
                <w:sz w:val="20"/>
                <w:szCs w:val="20"/>
                <w:lang w:val="it-IT"/>
              </w:rPr>
              <w:t> </w:t>
            </w:r>
          </w:p>
        </w:tc>
      </w:tr>
      <w:tr w:rsidR="002B75AA" w:rsidRPr="002B75AA" w14:paraId="622253E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C8F5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491490B7" w14:textId="77777777" w:rsidR="00826FBD" w:rsidRPr="002B75AA" w:rsidRDefault="00826FBD" w:rsidP="00410BA2">
            <w:pPr>
              <w:pStyle w:val="ListParagraph"/>
              <w:numPr>
                <w:ilvl w:val="1"/>
                <w:numId w:val="11"/>
              </w:numPr>
              <w:spacing w:line="259" w:lineRule="auto"/>
              <w:ind w:left="606" w:right="119" w:hanging="357"/>
              <w:jc w:val="both"/>
              <w:rPr>
                <w:rFonts w:cs="Arial"/>
                <w:sz w:val="20"/>
                <w:szCs w:val="20"/>
                <w:lang w:val="it-IT"/>
              </w:rPr>
            </w:pPr>
            <w:r w:rsidRPr="002B75AA">
              <w:rPr>
                <w:rFonts w:cs="Arial"/>
                <w:sz w:val="20"/>
                <w:szCs w:val="20"/>
              </w:rPr>
              <w:t>Reikalaujamam diskinės duomenų saugyklos funkcionalumui užtikrinti, turi būti pateikta visa reikalinga programinė įranga ir licencijos.</w:t>
            </w:r>
            <w:r w:rsidRPr="002B75AA">
              <w:rPr>
                <w:rFonts w:cs="Arial"/>
                <w:sz w:val="20"/>
                <w:szCs w:val="20"/>
                <w:lang w:val="it-IT"/>
              </w:rPr>
              <w:t> </w:t>
            </w:r>
          </w:p>
          <w:p w14:paraId="3500A395"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Licencijos turi būti pateiktos visai perkamos įrangos talpai, bei neribojančios vartotojų (prijungtų klientų) kiekio.</w:t>
            </w:r>
            <w:r w:rsidRPr="002B75AA">
              <w:rPr>
                <w:rFonts w:cs="Arial"/>
                <w:sz w:val="20"/>
                <w:szCs w:val="20"/>
                <w:lang w:val="it-IT"/>
              </w:rPr>
              <w:t> </w:t>
            </w:r>
          </w:p>
          <w:p w14:paraId="74906291" w14:textId="0BDCEBA7" w:rsidR="00826FBD" w:rsidRPr="002B75AA" w:rsidRDefault="00826FBD" w:rsidP="00800443">
            <w:pPr>
              <w:pStyle w:val="ListParagraph"/>
              <w:spacing w:after="160" w:line="259" w:lineRule="auto"/>
              <w:ind w:left="610" w:right="119" w:firstLine="0"/>
              <w:jc w:val="both"/>
              <w:rPr>
                <w:rFonts w:cs="Arial"/>
                <w:sz w:val="20"/>
                <w:szCs w:val="20"/>
                <w:lang w:val="it-IT"/>
              </w:rPr>
            </w:pPr>
          </w:p>
        </w:tc>
      </w:tr>
      <w:tr w:rsidR="002B75AA" w:rsidRPr="002B75AA" w14:paraId="5BC7E60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9AF3D"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5AC4ADB2" w14:textId="77777777" w:rsidR="00826FBD" w:rsidRPr="002B75AA" w:rsidRDefault="00826FBD" w:rsidP="00410BA2">
            <w:pPr>
              <w:pStyle w:val="ListParagraph"/>
              <w:numPr>
                <w:ilvl w:val="1"/>
                <w:numId w:val="43"/>
              </w:numPr>
              <w:spacing w:line="259" w:lineRule="auto"/>
              <w:ind w:left="610" w:right="119"/>
              <w:jc w:val="both"/>
              <w:rPr>
                <w:rFonts w:cs="Arial"/>
                <w:sz w:val="20"/>
                <w:szCs w:val="20"/>
                <w:lang w:val="it-IT"/>
              </w:rPr>
            </w:pPr>
            <w:r w:rsidRPr="002B75AA">
              <w:rPr>
                <w:rFonts w:cs="Arial"/>
                <w:sz w:val="20"/>
                <w:szCs w:val="20"/>
              </w:rPr>
              <w:t xml:space="preserve">Jei Prekių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r w:rsidRPr="002B75AA">
              <w:rPr>
                <w:rFonts w:cs="Arial"/>
                <w:sz w:val="20"/>
                <w:szCs w:val="20"/>
                <w:lang w:val="it-IT"/>
              </w:rPr>
              <w:t> </w:t>
            </w:r>
          </w:p>
          <w:p w14:paraId="46486D24"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laikotarpiu keičiami diskai turi būti paliekami Pirkėjui. </w:t>
            </w:r>
          </w:p>
          <w:p w14:paraId="638FD1FF"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Diskams gamintojo garantija turi galioti tokį terminą, koks nustatytas diskinei duomenų saugyklai, kurioje yra diskai.  </w:t>
            </w:r>
          </w:p>
          <w:p w14:paraId="1F780E43"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r>
      <w:tr w:rsidR="002B75AA" w:rsidRPr="002B75AA" w14:paraId="4142C7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ED04B2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7E0AC67" w14:textId="77777777" w:rsidR="00826FBD" w:rsidRPr="002B75AA" w:rsidRDefault="00826FBD" w:rsidP="00667F94">
            <w:pPr>
              <w:ind w:left="185" w:firstLine="0"/>
              <w:rPr>
                <w:rFonts w:cs="Arial"/>
                <w:sz w:val="20"/>
                <w:szCs w:val="20"/>
              </w:rPr>
            </w:pPr>
            <w:r w:rsidRPr="002B75AA">
              <w:rPr>
                <w:rFonts w:cs="Arial"/>
                <w:sz w:val="20"/>
                <w:szCs w:val="20"/>
              </w:rPr>
              <w:t>Diskinės duomenų saugyklos tipas turi būti blokinė saugykla.</w:t>
            </w:r>
          </w:p>
        </w:tc>
      </w:tr>
      <w:tr w:rsidR="002B75AA" w:rsidRPr="002B75AA" w14:paraId="544673BD" w14:textId="77777777" w:rsidTr="00800443">
        <w:trPr>
          <w:trHeight w:val="1119"/>
        </w:trPr>
        <w:tc>
          <w:tcPr>
            <w:tcW w:w="1151" w:type="dxa"/>
            <w:tcBorders>
              <w:top w:val="single" w:sz="6" w:space="0" w:color="auto"/>
              <w:left w:val="single" w:sz="6" w:space="0" w:color="auto"/>
              <w:bottom w:val="single" w:sz="6" w:space="0" w:color="auto"/>
              <w:right w:val="single" w:sz="6" w:space="0" w:color="auto"/>
            </w:tcBorders>
            <w:hideMark/>
          </w:tcPr>
          <w:p w14:paraId="39FDC1FE"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57080BC2"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en-US"/>
              </w:rPr>
            </w:pPr>
            <w:r w:rsidRPr="002B75AA">
              <w:rPr>
                <w:rFonts w:cs="Arial"/>
                <w:sz w:val="20"/>
                <w:szCs w:val="20"/>
              </w:rPr>
              <w:t>Valdiklių darbo režimas turi būti „</w:t>
            </w:r>
            <w:proofErr w:type="spellStart"/>
            <w:r w:rsidRPr="002B75AA">
              <w:rPr>
                <w:rFonts w:cs="Arial"/>
                <w:sz w:val="20"/>
                <w:szCs w:val="20"/>
              </w:rPr>
              <w:t>active</w:t>
            </w:r>
            <w:proofErr w:type="spellEnd"/>
            <w:r w:rsidRPr="002B75AA">
              <w:rPr>
                <w:rFonts w:cs="Arial"/>
                <w:sz w:val="20"/>
                <w:szCs w:val="20"/>
              </w:rPr>
              <w:t>/</w:t>
            </w:r>
            <w:proofErr w:type="spellStart"/>
            <w:r w:rsidRPr="002B75AA">
              <w:rPr>
                <w:rFonts w:cs="Arial"/>
                <w:sz w:val="20"/>
                <w:szCs w:val="20"/>
              </w:rPr>
              <w:t>active</w:t>
            </w:r>
            <w:proofErr w:type="spellEnd"/>
            <w:r w:rsidRPr="002B75AA">
              <w:rPr>
                <w:rFonts w:cs="Arial"/>
                <w:sz w:val="20"/>
                <w:szCs w:val="20"/>
              </w:rPr>
              <w:t>“.</w:t>
            </w:r>
            <w:r w:rsidRPr="002B75AA">
              <w:rPr>
                <w:rFonts w:cs="Arial"/>
                <w:sz w:val="20"/>
                <w:szCs w:val="20"/>
                <w:lang w:val="en-US"/>
              </w:rPr>
              <w:t> </w:t>
            </w:r>
          </w:p>
          <w:p w14:paraId="6AB7ED30"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rPr>
            </w:pPr>
            <w:r w:rsidRPr="002B75AA">
              <w:rPr>
                <w:rFonts w:cs="Arial"/>
                <w:sz w:val="20"/>
                <w:szCs w:val="20"/>
              </w:rPr>
              <w:t>Bet kuris loginis diskas turi būti pasiekiamas per bet kurio valdiklio bet kurį prievadą. </w:t>
            </w:r>
          </w:p>
          <w:p w14:paraId="2D1330DE" w14:textId="6847ED3B" w:rsidR="00826FBD" w:rsidRPr="002B75AA" w:rsidRDefault="00826FBD" w:rsidP="00410BA2">
            <w:pPr>
              <w:pStyle w:val="ListParagraph"/>
              <w:numPr>
                <w:ilvl w:val="1"/>
                <w:numId w:val="44"/>
              </w:numPr>
              <w:spacing w:after="160" w:line="259" w:lineRule="auto"/>
              <w:ind w:left="610" w:right="119"/>
              <w:jc w:val="both"/>
              <w:rPr>
                <w:rFonts w:cs="Arial"/>
                <w:sz w:val="20"/>
                <w:szCs w:val="20"/>
                <w:lang w:val="it-IT"/>
              </w:rPr>
            </w:pPr>
            <w:r w:rsidRPr="002B75AA">
              <w:rPr>
                <w:rFonts w:cs="Arial"/>
                <w:sz w:val="20"/>
                <w:szCs w:val="20"/>
              </w:rPr>
              <w:t xml:space="preserve">Kiekviename valdiklyje turi būti ne mažiau kaip </w:t>
            </w:r>
            <w:r w:rsidR="00C242AD">
              <w:rPr>
                <w:rFonts w:cs="Arial"/>
                <w:sz w:val="20"/>
                <w:szCs w:val="20"/>
              </w:rPr>
              <w:t>128</w:t>
            </w:r>
            <w:r w:rsidR="00C242AD" w:rsidRPr="002B75AA">
              <w:rPr>
                <w:rFonts w:cs="Arial"/>
                <w:sz w:val="20"/>
                <w:szCs w:val="20"/>
              </w:rPr>
              <w:t xml:space="preserve"> </w:t>
            </w:r>
            <w:r w:rsidRPr="002B75AA">
              <w:rPr>
                <w:rFonts w:cs="Arial"/>
                <w:sz w:val="20"/>
                <w:szCs w:val="20"/>
              </w:rPr>
              <w:t>GB spartinančiosios atminties.</w:t>
            </w:r>
            <w:r w:rsidRPr="002B75AA">
              <w:rPr>
                <w:rFonts w:cs="Arial"/>
                <w:sz w:val="20"/>
                <w:szCs w:val="20"/>
                <w:lang w:val="it-IT"/>
              </w:rPr>
              <w:t> </w:t>
            </w:r>
          </w:p>
        </w:tc>
      </w:tr>
      <w:tr w:rsidR="002B75AA" w:rsidRPr="002B75AA" w14:paraId="20564B1D"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DD2F141"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107E0B0E" w14:textId="77777777" w:rsidR="00826FBD" w:rsidRPr="002B75AA" w:rsidRDefault="00826FBD" w:rsidP="00410BA2">
            <w:pPr>
              <w:pStyle w:val="ListParagraph"/>
              <w:numPr>
                <w:ilvl w:val="1"/>
                <w:numId w:val="12"/>
              </w:numPr>
              <w:spacing w:line="259" w:lineRule="auto"/>
              <w:ind w:left="610" w:right="119"/>
              <w:jc w:val="both"/>
              <w:rPr>
                <w:rFonts w:cs="Arial"/>
                <w:sz w:val="20"/>
                <w:szCs w:val="20"/>
              </w:rPr>
            </w:pPr>
            <w:r w:rsidRPr="002B75AA">
              <w:rPr>
                <w:rFonts w:cs="Arial"/>
                <w:sz w:val="20"/>
                <w:szCs w:val="20"/>
              </w:rPr>
              <w:t>Kiekvienas iš valdiklių turi turėti ne mažiau kaip 8 (aštuonias) FC sąsajas, skirtas diskinės duomenų saugyklos prijungimui prie FC SAN tinklo. </w:t>
            </w:r>
          </w:p>
          <w:p w14:paraId="4E7AD3A7"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 xml:space="preserve">Sąsajų greitaveika turi būti ne mažesnė kaip 32 </w:t>
            </w:r>
            <w:proofErr w:type="spellStart"/>
            <w:r w:rsidRPr="002B75AA">
              <w:rPr>
                <w:rFonts w:cs="Arial"/>
                <w:sz w:val="20"/>
                <w:szCs w:val="20"/>
              </w:rPr>
              <w:t>Gbps</w:t>
            </w:r>
            <w:proofErr w:type="spellEnd"/>
            <w:r w:rsidRPr="002B75AA">
              <w:rPr>
                <w:rFonts w:cs="Arial"/>
                <w:sz w:val="20"/>
                <w:szCs w:val="20"/>
              </w:rPr>
              <w:t>. </w:t>
            </w:r>
          </w:p>
          <w:p w14:paraId="59169704"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 xml:space="preserve">Visos FC sąsajos turi būti komplektuojamos kartu su ne mažiau kaip 32 </w:t>
            </w:r>
            <w:proofErr w:type="spellStart"/>
            <w:r w:rsidRPr="002B75AA">
              <w:rPr>
                <w:rFonts w:cs="Arial"/>
                <w:sz w:val="20"/>
                <w:szCs w:val="20"/>
              </w:rPr>
              <w:t>Gbps</w:t>
            </w:r>
            <w:proofErr w:type="spellEnd"/>
            <w:r w:rsidRPr="002B75AA">
              <w:rPr>
                <w:rFonts w:cs="Arial"/>
                <w:sz w:val="20"/>
                <w:szCs w:val="20"/>
              </w:rPr>
              <w:t xml:space="preserve"> greitaveikos SW tipo optiniais moduliais. </w:t>
            </w:r>
          </w:p>
          <w:p w14:paraId="52AC5D21"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Kiekvienas iš valdiklių turi turėti ne mažiau kaip 2 (dvi) 10G RJ45 sąsajas. </w:t>
            </w:r>
          </w:p>
          <w:p w14:paraId="397D8B50"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Kiekviename iš valdiklių turi būti ne mažiau kaip 1 (viena) RJ45 tipo valdymo sąsaja, kurios greitaveika ne mažiau kaip 1G. Valdymo sąsaja gali būti nededikuota. </w:t>
            </w:r>
          </w:p>
        </w:tc>
      </w:tr>
      <w:tr w:rsidR="002B75AA" w:rsidRPr="002B75AA" w14:paraId="3EDF6FD1" w14:textId="77777777" w:rsidTr="00BD525D">
        <w:trPr>
          <w:trHeight w:val="2108"/>
        </w:trPr>
        <w:tc>
          <w:tcPr>
            <w:tcW w:w="1151" w:type="dxa"/>
            <w:tcBorders>
              <w:top w:val="single" w:sz="6" w:space="0" w:color="auto"/>
              <w:left w:val="single" w:sz="6" w:space="0" w:color="auto"/>
              <w:bottom w:val="single" w:sz="6" w:space="0" w:color="auto"/>
              <w:right w:val="single" w:sz="6" w:space="0" w:color="auto"/>
            </w:tcBorders>
            <w:hideMark/>
          </w:tcPr>
          <w:p w14:paraId="298C6337"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09C6F9FE" w14:textId="3A83392C"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 xml:space="preserve">Turi būti ne mažiau kaip </w:t>
            </w:r>
            <w:r w:rsidR="00F31AE5" w:rsidRPr="00BD525D">
              <w:rPr>
                <w:rFonts w:cs="Arial"/>
                <w:sz w:val="20"/>
                <w:szCs w:val="20"/>
              </w:rPr>
              <w:t xml:space="preserve">1,8 </w:t>
            </w:r>
            <w:proofErr w:type="spellStart"/>
            <w:r w:rsidR="00F31AE5" w:rsidRPr="00BD525D">
              <w:rPr>
                <w:rFonts w:cs="Arial"/>
                <w:sz w:val="20"/>
                <w:szCs w:val="20"/>
              </w:rPr>
              <w:t>P</w:t>
            </w:r>
            <w:r w:rsidRPr="00BD525D">
              <w:rPr>
                <w:rFonts w:cs="Arial"/>
                <w:sz w:val="20"/>
                <w:szCs w:val="20"/>
              </w:rPr>
              <w:t>iB</w:t>
            </w:r>
            <w:proofErr w:type="spellEnd"/>
            <w:r w:rsidRPr="00BD525D">
              <w:rPr>
                <w:rFonts w:cs="Arial"/>
                <w:sz w:val="20"/>
                <w:szCs w:val="20"/>
              </w:rPr>
              <w:t xml:space="preserve"> naudingos talpos</w:t>
            </w:r>
            <w:r w:rsidR="00F31AE5" w:rsidRPr="00BD525D">
              <w:rPr>
                <w:rFonts w:cs="Arial"/>
                <w:sz w:val="20"/>
                <w:szCs w:val="20"/>
              </w:rPr>
              <w:t>,</w:t>
            </w:r>
            <w:r w:rsidR="00996844" w:rsidRPr="00BD525D">
              <w:rPr>
                <w:rFonts w:cs="Arial"/>
                <w:sz w:val="20"/>
                <w:szCs w:val="20"/>
              </w:rPr>
              <w:t xml:space="preserve"> kuri apskaičiuojama prieš duomenų efektyvinimo mechanizmų taikymą</w:t>
            </w:r>
            <w:r w:rsidRPr="00BD525D">
              <w:rPr>
                <w:rFonts w:cs="Arial"/>
                <w:sz w:val="20"/>
                <w:szCs w:val="20"/>
              </w:rPr>
              <w:t>. </w:t>
            </w:r>
          </w:p>
          <w:p w14:paraId="317143EA"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Naudinga talpa turi būti skirta tik duomenų saugojimui. </w:t>
            </w:r>
          </w:p>
          <w:p w14:paraId="04DB7D56"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Naudinga talpa turi būti apsaugota nuo ne mažiau kaip 2 (dviejų) bet kurių diskų gedimo. </w:t>
            </w:r>
          </w:p>
          <w:p w14:paraId="7364058F" w14:textId="77777777" w:rsidR="00826FBD" w:rsidRPr="00BD525D" w:rsidRDefault="00826FBD" w:rsidP="00410BA2">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 xml:space="preserve">Turi būti pateikti papildomi diskai (angl. spare </w:t>
            </w:r>
            <w:proofErr w:type="spellStart"/>
            <w:r w:rsidRPr="00BD525D">
              <w:rPr>
                <w:rFonts w:cs="Arial"/>
                <w:sz w:val="20"/>
                <w:szCs w:val="20"/>
              </w:rPr>
              <w:t>disks</w:t>
            </w:r>
            <w:proofErr w:type="spellEnd"/>
            <w:r w:rsidRPr="00BD525D">
              <w:rPr>
                <w:rFonts w:cs="Arial"/>
                <w:sz w:val="20"/>
                <w:szCs w:val="20"/>
              </w:rPr>
              <w:t xml:space="preserve">) arba palikta laisva erdvė (angl. spare </w:t>
            </w:r>
            <w:proofErr w:type="spellStart"/>
            <w:r w:rsidRPr="00BD525D">
              <w:rPr>
                <w:rFonts w:cs="Arial"/>
                <w:sz w:val="20"/>
                <w:szCs w:val="20"/>
              </w:rPr>
              <w:t>space</w:t>
            </w:r>
            <w:proofErr w:type="spellEnd"/>
            <w:r w:rsidRPr="00BD525D">
              <w:rPr>
                <w:rFonts w:cs="Arial"/>
                <w:sz w:val="20"/>
                <w:szCs w:val="20"/>
              </w:rPr>
              <w:t xml:space="preserve">), kurių kiekis arba talpa apskaičiuojami pagal gamintojo gerąsias praktikas (angl. best </w:t>
            </w:r>
            <w:proofErr w:type="spellStart"/>
            <w:r w:rsidRPr="00BD525D">
              <w:rPr>
                <w:rFonts w:cs="Arial"/>
                <w:sz w:val="20"/>
                <w:szCs w:val="20"/>
              </w:rPr>
              <w:t>practice</w:t>
            </w:r>
            <w:proofErr w:type="spellEnd"/>
            <w:r w:rsidRPr="00BD525D">
              <w:rPr>
                <w:rFonts w:cs="Arial"/>
                <w:sz w:val="20"/>
                <w:szCs w:val="20"/>
              </w:rPr>
              <w:t>) ir tai turi būti neįskaičiuota į naudingą talpą. </w:t>
            </w:r>
          </w:p>
          <w:p w14:paraId="5F363D6D" w14:textId="4058C9EF" w:rsidR="00BD00CD" w:rsidRPr="00BD525D" w:rsidRDefault="00826FBD" w:rsidP="00BD525D">
            <w:pPr>
              <w:pStyle w:val="ListParagraph"/>
              <w:numPr>
                <w:ilvl w:val="1"/>
                <w:numId w:val="13"/>
              </w:numPr>
              <w:spacing w:after="160" w:line="259" w:lineRule="auto"/>
              <w:ind w:left="610" w:right="119"/>
              <w:jc w:val="both"/>
              <w:rPr>
                <w:rFonts w:cs="Arial"/>
                <w:sz w:val="20"/>
                <w:szCs w:val="20"/>
              </w:rPr>
            </w:pPr>
            <w:r w:rsidRPr="00BD525D">
              <w:rPr>
                <w:rFonts w:cs="Arial"/>
                <w:sz w:val="20"/>
                <w:szCs w:val="20"/>
              </w:rPr>
              <w:t>Pateikiamas diskų kiekis turi užtikrinti keliamus našumo reikalavimus.</w:t>
            </w:r>
          </w:p>
        </w:tc>
      </w:tr>
      <w:tr w:rsidR="002B75AA" w:rsidRPr="002B75AA" w14:paraId="2B470D43"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CD16A03"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6F3350D" w14:textId="77777777" w:rsidR="00826FBD" w:rsidRPr="002B75AA" w:rsidRDefault="00826FBD" w:rsidP="00342A84">
            <w:pPr>
              <w:pStyle w:val="ListParagraph"/>
              <w:spacing w:after="160" w:line="259" w:lineRule="auto"/>
              <w:ind w:left="610" w:right="119" w:firstLine="0"/>
              <w:jc w:val="both"/>
              <w:rPr>
                <w:rFonts w:cs="Arial"/>
                <w:sz w:val="20"/>
                <w:szCs w:val="20"/>
              </w:rPr>
            </w:pPr>
            <w:r w:rsidRPr="002B75AA">
              <w:rPr>
                <w:rFonts w:cs="Arial"/>
                <w:sz w:val="20"/>
                <w:szCs w:val="20"/>
              </w:rPr>
              <w:t>Plėtimas turi būti atliekamas nestabdant diskinės duomenų saugyklos darbo. </w:t>
            </w:r>
          </w:p>
        </w:tc>
      </w:tr>
      <w:tr w:rsidR="002B75AA" w:rsidRPr="00D83DD7" w14:paraId="6B47F3C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FD49F8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7AF7DB5F" w14:textId="06546E5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Siūlomos diskinės duomenų saugyklos našumas visai perkamai talpai su įjungta duomenų kompresija ir </w:t>
            </w:r>
            <w:proofErr w:type="spellStart"/>
            <w:r w:rsidRPr="002B75AA">
              <w:rPr>
                <w:rFonts w:cs="Arial"/>
                <w:sz w:val="20"/>
                <w:szCs w:val="20"/>
              </w:rPr>
              <w:t>dedublikacija</w:t>
            </w:r>
            <w:proofErr w:type="spellEnd"/>
            <w:r w:rsidRPr="002B75AA">
              <w:rPr>
                <w:rFonts w:cs="Arial"/>
                <w:sz w:val="20"/>
                <w:szCs w:val="20"/>
              </w:rPr>
              <w:t xml:space="preserve"> – ne mažiau kaip </w:t>
            </w:r>
            <w:r w:rsidR="00D83DD7">
              <w:rPr>
                <w:rFonts w:cs="Arial"/>
                <w:sz w:val="20"/>
                <w:szCs w:val="20"/>
              </w:rPr>
              <w:t>75</w:t>
            </w:r>
            <w:r w:rsidR="00D83DD7" w:rsidRPr="002B75AA">
              <w:rPr>
                <w:rFonts w:cs="Arial"/>
                <w:sz w:val="20"/>
                <w:szCs w:val="20"/>
              </w:rPr>
              <w:t xml:space="preserve"> </w:t>
            </w:r>
            <w:r w:rsidRPr="002B75AA">
              <w:rPr>
                <w:rFonts w:cs="Arial"/>
                <w:sz w:val="20"/>
                <w:szCs w:val="20"/>
              </w:rPr>
              <w:t xml:space="preserve">000 IOPS (be spartinančiosios atminties įtakos skaitymo operacijoms, bloko dydis – 8K, skaitymo/rašymo santykis – 80/20, apkrovos tipas – atsitiktinės operacijos 100%, reakcijos laikas – &lt;= 1 </w:t>
            </w:r>
            <w:proofErr w:type="spellStart"/>
            <w:r w:rsidRPr="002B75AA">
              <w:rPr>
                <w:rFonts w:cs="Arial"/>
                <w:sz w:val="20"/>
                <w:szCs w:val="20"/>
              </w:rPr>
              <w:t>ms</w:t>
            </w:r>
            <w:proofErr w:type="spellEnd"/>
            <w:r w:rsidRPr="002B75AA">
              <w:rPr>
                <w:rFonts w:cs="Arial"/>
                <w:sz w:val="20"/>
                <w:szCs w:val="20"/>
              </w:rPr>
              <w:t>). </w:t>
            </w:r>
          </w:p>
          <w:p w14:paraId="2346ABBF" w14:textId="77777777" w:rsidR="00826FBD" w:rsidRPr="00BD525D"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Tiekėjas turi pateikti nuorodą į gamintojo dokumentaciją arba internetinį puslapį, kuriame skelbiama našumo informacija arba pateikti našumo </w:t>
            </w:r>
            <w:proofErr w:type="spellStart"/>
            <w:r w:rsidRPr="002B75AA">
              <w:rPr>
                <w:rFonts w:cs="Arial"/>
                <w:sz w:val="20"/>
                <w:szCs w:val="20"/>
              </w:rPr>
              <w:t>konfigūratoriaus</w:t>
            </w:r>
            <w:proofErr w:type="spellEnd"/>
            <w:r w:rsidRPr="002B75AA">
              <w:rPr>
                <w:rFonts w:cs="Arial"/>
                <w:sz w:val="20"/>
                <w:szCs w:val="20"/>
              </w:rPr>
              <w:t xml:space="preserve"> parengtą </w:t>
            </w:r>
            <w:r w:rsidRPr="00BD525D">
              <w:rPr>
                <w:rFonts w:cs="Arial"/>
                <w:sz w:val="20"/>
                <w:szCs w:val="20"/>
              </w:rPr>
              <w:t>ataskaitą. </w:t>
            </w:r>
          </w:p>
          <w:p w14:paraId="11A7BE9B" w14:textId="399C3DE3" w:rsidR="00E47AA1" w:rsidRPr="002B75AA" w:rsidRDefault="00E47AA1" w:rsidP="00410BA2">
            <w:pPr>
              <w:pStyle w:val="ListParagraph"/>
              <w:numPr>
                <w:ilvl w:val="1"/>
                <w:numId w:val="15"/>
              </w:numPr>
              <w:spacing w:after="160" w:line="259" w:lineRule="auto"/>
              <w:ind w:left="610" w:right="119"/>
              <w:jc w:val="both"/>
              <w:rPr>
                <w:rFonts w:cs="Arial"/>
                <w:sz w:val="20"/>
                <w:szCs w:val="20"/>
              </w:rPr>
            </w:pPr>
            <w:r w:rsidRPr="00BD525D">
              <w:rPr>
                <w:rFonts w:cs="Arial"/>
                <w:sz w:val="20"/>
                <w:szCs w:val="20"/>
              </w:rPr>
              <w:t>Reikalaujamas diskinės duomenų saugyklos našumas turi būti pasiekiamas dviejų valdiklių konfigūracijoje.</w:t>
            </w:r>
          </w:p>
        </w:tc>
      </w:tr>
      <w:tr w:rsidR="002B75AA" w:rsidRPr="002B75AA" w14:paraId="4836F0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26037B1"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00455AD8" w14:textId="77777777" w:rsidR="00826FBD" w:rsidRPr="002B75AA" w:rsidRDefault="00826FBD" w:rsidP="00410BA2">
            <w:pPr>
              <w:pStyle w:val="ListParagraph"/>
              <w:numPr>
                <w:ilvl w:val="1"/>
                <w:numId w:val="16"/>
              </w:numPr>
              <w:spacing w:line="259" w:lineRule="auto"/>
              <w:ind w:left="610" w:right="119"/>
              <w:jc w:val="both"/>
              <w:rPr>
                <w:rFonts w:cs="Arial"/>
                <w:sz w:val="20"/>
                <w:szCs w:val="20"/>
                <w:lang w:val="en-US"/>
              </w:rPr>
            </w:pPr>
            <w:r w:rsidRPr="002B75AA">
              <w:rPr>
                <w:rFonts w:cs="Arial"/>
                <w:sz w:val="20"/>
                <w:szCs w:val="20"/>
              </w:rPr>
              <w:t xml:space="preserve">Diskinė duomenų saugykla turi turėti nuotolinio stebėjimo (angl. </w:t>
            </w:r>
            <w:proofErr w:type="spellStart"/>
            <w:r w:rsidRPr="002B75AA">
              <w:rPr>
                <w:rFonts w:cs="Arial"/>
                <w:sz w:val="20"/>
                <w:szCs w:val="20"/>
              </w:rPr>
              <w:t>monitoring</w:t>
            </w:r>
            <w:proofErr w:type="spellEnd"/>
            <w:r w:rsidRPr="002B75AA">
              <w:rPr>
                <w:rFonts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2B75AA">
              <w:rPr>
                <w:rFonts w:cs="Arial"/>
                <w:sz w:val="20"/>
                <w:szCs w:val="20"/>
              </w:rPr>
              <w:t>automatic</w:t>
            </w:r>
            <w:proofErr w:type="spellEnd"/>
            <w:r w:rsidRPr="002B75AA">
              <w:rPr>
                <w:rFonts w:cs="Arial"/>
                <w:sz w:val="20"/>
                <w:szCs w:val="20"/>
              </w:rPr>
              <w:t xml:space="preserve"> </w:t>
            </w:r>
            <w:proofErr w:type="spellStart"/>
            <w:r w:rsidRPr="002B75AA">
              <w:rPr>
                <w:rFonts w:cs="Arial"/>
                <w:sz w:val="20"/>
                <w:szCs w:val="20"/>
              </w:rPr>
              <w:t>failover</w:t>
            </w:r>
            <w:proofErr w:type="spellEnd"/>
            <w:r w:rsidRPr="002B75AA">
              <w:rPr>
                <w:rFonts w:cs="Arial"/>
                <w:sz w:val="20"/>
                <w:szCs w:val="20"/>
              </w:rPr>
              <w:t xml:space="preserve">) turi palaikyti </w:t>
            </w:r>
            <w:proofErr w:type="spellStart"/>
            <w:r w:rsidRPr="002B75AA">
              <w:rPr>
                <w:rFonts w:cs="Arial"/>
                <w:sz w:val="20"/>
                <w:szCs w:val="20"/>
              </w:rPr>
              <w:t>VMware</w:t>
            </w:r>
            <w:proofErr w:type="spellEnd"/>
            <w:r w:rsidRPr="002B75AA">
              <w:rPr>
                <w:rFonts w:cs="Arial"/>
                <w:sz w:val="20"/>
                <w:szCs w:val="20"/>
              </w:rPr>
              <w:t xml:space="preserve"> terpę.</w:t>
            </w:r>
            <w:r w:rsidRPr="002B75AA">
              <w:rPr>
                <w:rFonts w:cs="Arial"/>
                <w:sz w:val="20"/>
                <w:szCs w:val="20"/>
                <w:lang w:val="en-US"/>
              </w:rPr>
              <w:t> </w:t>
            </w:r>
          </w:p>
          <w:p w14:paraId="7FBAC64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Diskinė duomenų saugykla valdiklių lygyje turi palaikyti sinchroninį bei asinchroninį replikavimą tarp saugyklų. </w:t>
            </w:r>
          </w:p>
          <w:p w14:paraId="3B55089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Turi būti palaikoma RAID 6 arba analogiška technologija, kuri apsaugo nuo ne mažiau kaip bet kurių dviejų diskų gedimo. </w:t>
            </w:r>
          </w:p>
        </w:tc>
      </w:tr>
      <w:tr w:rsidR="002B75AA" w:rsidRPr="002B75AA" w14:paraId="15F3CC4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7EC69CA6"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24748E9B" w14:textId="77777777" w:rsidR="00826FBD" w:rsidRPr="00BD525D" w:rsidRDefault="00826FBD" w:rsidP="00410BA2">
            <w:pPr>
              <w:pStyle w:val="ListParagraph"/>
              <w:numPr>
                <w:ilvl w:val="1"/>
                <w:numId w:val="17"/>
              </w:numPr>
              <w:spacing w:line="259" w:lineRule="auto"/>
              <w:ind w:left="610" w:right="119"/>
              <w:jc w:val="both"/>
              <w:rPr>
                <w:rFonts w:cs="Arial"/>
                <w:sz w:val="20"/>
                <w:szCs w:val="20"/>
                <w:lang w:val="en-US"/>
              </w:rPr>
            </w:pPr>
            <w:r w:rsidRPr="00BD525D">
              <w:rPr>
                <w:rFonts w:cs="Arial"/>
                <w:sz w:val="20"/>
                <w:szCs w:val="20"/>
              </w:rPr>
              <w:t xml:space="preserve">Turi būti galimybė atlikti momentinį loginių diskų kopijavimą vienos saugyklos ribose (angl. </w:t>
            </w:r>
            <w:proofErr w:type="spellStart"/>
            <w:r w:rsidRPr="00BD525D">
              <w:rPr>
                <w:rFonts w:cs="Arial"/>
                <w:sz w:val="20"/>
                <w:szCs w:val="20"/>
              </w:rPr>
              <w:t>Snapshot</w:t>
            </w:r>
            <w:proofErr w:type="spellEnd"/>
            <w:r w:rsidRPr="00BD525D">
              <w:rPr>
                <w:rFonts w:cs="Arial"/>
                <w:sz w:val="20"/>
                <w:szCs w:val="20"/>
              </w:rPr>
              <w:t xml:space="preserve">) ir pilną (angl. </w:t>
            </w:r>
            <w:proofErr w:type="spellStart"/>
            <w:r w:rsidRPr="00BD525D">
              <w:rPr>
                <w:rFonts w:cs="Arial"/>
                <w:sz w:val="20"/>
                <w:szCs w:val="20"/>
              </w:rPr>
              <w:t>clone</w:t>
            </w:r>
            <w:proofErr w:type="spellEnd"/>
            <w:r w:rsidRPr="00BD525D">
              <w:rPr>
                <w:rFonts w:cs="Arial"/>
                <w:sz w:val="20"/>
                <w:szCs w:val="20"/>
              </w:rPr>
              <w:t>) kopijavimą.</w:t>
            </w:r>
            <w:r w:rsidRPr="00BD525D">
              <w:rPr>
                <w:rFonts w:cs="Arial"/>
                <w:sz w:val="20"/>
                <w:szCs w:val="20"/>
                <w:lang w:val="en-US"/>
              </w:rPr>
              <w:t> </w:t>
            </w:r>
          </w:p>
          <w:p w14:paraId="268FA55B"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duomenų </w:t>
            </w:r>
            <w:proofErr w:type="spellStart"/>
            <w:r w:rsidRPr="00BD525D">
              <w:rPr>
                <w:rFonts w:cs="Arial"/>
                <w:sz w:val="20"/>
                <w:szCs w:val="20"/>
              </w:rPr>
              <w:t>dedublikavimo</w:t>
            </w:r>
            <w:proofErr w:type="spellEnd"/>
            <w:r w:rsidRPr="00BD525D">
              <w:rPr>
                <w:rFonts w:cs="Arial"/>
                <w:sz w:val="20"/>
                <w:szCs w:val="20"/>
              </w:rPr>
              <w:t xml:space="preserve"> (angl. </w:t>
            </w:r>
            <w:proofErr w:type="spellStart"/>
            <w:r w:rsidRPr="00BD525D">
              <w:rPr>
                <w:rFonts w:cs="Arial"/>
                <w:sz w:val="20"/>
                <w:szCs w:val="20"/>
              </w:rPr>
              <w:t>deduplication</w:t>
            </w:r>
            <w:proofErr w:type="spellEnd"/>
            <w:r w:rsidRPr="00BD525D">
              <w:rPr>
                <w:rFonts w:cs="Arial"/>
                <w:sz w:val="20"/>
                <w:szCs w:val="20"/>
              </w:rPr>
              <w:t>) funkcionalumas. </w:t>
            </w:r>
          </w:p>
          <w:p w14:paraId="6FC74DC0"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duomenų suspaudimo realiu laiku (angl. </w:t>
            </w:r>
            <w:proofErr w:type="spellStart"/>
            <w:r w:rsidRPr="00BD525D">
              <w:rPr>
                <w:rFonts w:cs="Arial"/>
                <w:sz w:val="20"/>
                <w:szCs w:val="20"/>
              </w:rPr>
              <w:t>inline</w:t>
            </w:r>
            <w:proofErr w:type="spellEnd"/>
            <w:r w:rsidRPr="00BD525D">
              <w:rPr>
                <w:rFonts w:cs="Arial"/>
                <w:sz w:val="20"/>
                <w:szCs w:val="20"/>
              </w:rPr>
              <w:t xml:space="preserve"> </w:t>
            </w:r>
            <w:proofErr w:type="spellStart"/>
            <w:r w:rsidRPr="00BD525D">
              <w:rPr>
                <w:rFonts w:cs="Arial"/>
                <w:sz w:val="20"/>
                <w:szCs w:val="20"/>
              </w:rPr>
              <w:t>compression</w:t>
            </w:r>
            <w:proofErr w:type="spellEnd"/>
            <w:r w:rsidRPr="00BD525D">
              <w:rPr>
                <w:rFonts w:cs="Arial"/>
                <w:sz w:val="20"/>
                <w:szCs w:val="20"/>
              </w:rPr>
              <w:t>) funkcionalumas. </w:t>
            </w:r>
          </w:p>
          <w:p w14:paraId="4BFEB9B5"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Turi būti prioritetų nustatymo ir resursų valdymo (</w:t>
            </w:r>
            <w:proofErr w:type="spellStart"/>
            <w:r w:rsidRPr="00BD525D">
              <w:rPr>
                <w:rFonts w:cs="Arial"/>
                <w:sz w:val="20"/>
                <w:szCs w:val="20"/>
              </w:rPr>
              <w:t>QoS</w:t>
            </w:r>
            <w:proofErr w:type="spellEnd"/>
            <w:r w:rsidRPr="00BD525D">
              <w:rPr>
                <w:rFonts w:cs="Arial"/>
                <w:sz w:val="20"/>
                <w:szCs w:val="20"/>
              </w:rPr>
              <w:t>) funkcionalumas. </w:t>
            </w:r>
          </w:p>
          <w:p w14:paraId="06273172"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Turi būti nepanaudotos vietos grąžinimo (angl. </w:t>
            </w:r>
            <w:proofErr w:type="spellStart"/>
            <w:r w:rsidRPr="00BD525D">
              <w:rPr>
                <w:rFonts w:cs="Arial"/>
                <w:sz w:val="20"/>
                <w:szCs w:val="20"/>
              </w:rPr>
              <w:t>Reclaiming</w:t>
            </w:r>
            <w:proofErr w:type="spellEnd"/>
            <w:r w:rsidRPr="00BD525D">
              <w:rPr>
                <w:rFonts w:cs="Arial"/>
                <w:sz w:val="20"/>
                <w:szCs w:val="20"/>
              </w:rPr>
              <w:t>) arba jam lygiavertis funkcionalumas. </w:t>
            </w:r>
          </w:p>
          <w:p w14:paraId="6318FB49" w14:textId="77777777" w:rsidR="00826FBD" w:rsidRPr="00BD525D" w:rsidRDefault="00826FBD"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Diskinė duomenų saugykla turi leisti kurti virtualius diskus, viršijančius fizinių diskų talpą (angl. </w:t>
            </w:r>
            <w:proofErr w:type="spellStart"/>
            <w:r w:rsidRPr="00BD525D">
              <w:rPr>
                <w:rFonts w:cs="Arial"/>
                <w:sz w:val="20"/>
                <w:szCs w:val="20"/>
              </w:rPr>
              <w:t>thin</w:t>
            </w:r>
            <w:proofErr w:type="spellEnd"/>
            <w:r w:rsidRPr="00BD525D">
              <w:rPr>
                <w:rFonts w:cs="Arial"/>
                <w:sz w:val="20"/>
                <w:szCs w:val="20"/>
              </w:rPr>
              <w:t xml:space="preserve"> </w:t>
            </w:r>
            <w:proofErr w:type="spellStart"/>
            <w:r w:rsidRPr="00BD525D">
              <w:rPr>
                <w:rFonts w:cs="Arial"/>
                <w:sz w:val="20"/>
                <w:szCs w:val="20"/>
              </w:rPr>
              <w:t>provisioning</w:t>
            </w:r>
            <w:proofErr w:type="spellEnd"/>
            <w:r w:rsidRPr="00BD525D">
              <w:rPr>
                <w:rFonts w:cs="Arial"/>
                <w:sz w:val="20"/>
                <w:szCs w:val="20"/>
              </w:rPr>
              <w:t>). </w:t>
            </w:r>
          </w:p>
          <w:p w14:paraId="221901BA" w14:textId="77777777" w:rsidR="00CC435A" w:rsidRPr="00BD525D" w:rsidRDefault="00CC435A"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 xml:space="preserve">Diskinė duomenų saugykla turi palaikyti bei turėti visas reikiamas licencijas tiesioginiam (angl. </w:t>
            </w:r>
            <w:proofErr w:type="spellStart"/>
            <w:r w:rsidRPr="00BD525D">
              <w:rPr>
                <w:rFonts w:cs="Arial"/>
                <w:sz w:val="20"/>
                <w:szCs w:val="20"/>
              </w:rPr>
              <w:t>in</w:t>
            </w:r>
            <w:proofErr w:type="spellEnd"/>
            <w:r w:rsidRPr="00BD525D">
              <w:rPr>
                <w:rFonts w:cs="Arial"/>
                <w:sz w:val="20"/>
                <w:szCs w:val="20"/>
              </w:rPr>
              <w:t xml:space="preserve"> line) duomenų šifravimui.</w:t>
            </w:r>
          </w:p>
          <w:p w14:paraId="31DA1210" w14:textId="39CEDFBF" w:rsidR="00CC435A" w:rsidRPr="00BD525D" w:rsidRDefault="00CC435A" w:rsidP="00410BA2">
            <w:pPr>
              <w:pStyle w:val="ListParagraph"/>
              <w:numPr>
                <w:ilvl w:val="1"/>
                <w:numId w:val="17"/>
              </w:numPr>
              <w:spacing w:after="160" w:line="259" w:lineRule="auto"/>
              <w:ind w:left="610" w:right="119"/>
              <w:jc w:val="both"/>
              <w:rPr>
                <w:rFonts w:cs="Arial"/>
                <w:sz w:val="20"/>
                <w:szCs w:val="20"/>
              </w:rPr>
            </w:pPr>
            <w:r w:rsidRPr="00BD525D">
              <w:rPr>
                <w:rFonts w:cs="Arial"/>
                <w:sz w:val="20"/>
                <w:szCs w:val="20"/>
              </w:rPr>
              <w:t>Diskinė duomenų saugykla turi palaikyti bei turėti visas reikiamas licencijas įgalinančias WORM arba jam lygiavertę funkciją.</w:t>
            </w:r>
          </w:p>
        </w:tc>
      </w:tr>
      <w:tr w:rsidR="002B75AA" w:rsidRPr="002B75AA" w14:paraId="14A16E5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F078D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5857A62B" w14:textId="77777777" w:rsidR="00826FBD" w:rsidRPr="002B75AA" w:rsidRDefault="00826FBD" w:rsidP="00410BA2">
            <w:pPr>
              <w:pStyle w:val="ListParagraph"/>
              <w:numPr>
                <w:ilvl w:val="1"/>
                <w:numId w:val="18"/>
              </w:numPr>
              <w:spacing w:line="259" w:lineRule="auto"/>
              <w:ind w:left="610" w:right="119"/>
              <w:jc w:val="both"/>
              <w:rPr>
                <w:rFonts w:cs="Arial"/>
                <w:sz w:val="20"/>
                <w:szCs w:val="20"/>
              </w:rPr>
            </w:pPr>
            <w:r w:rsidRPr="002B75AA">
              <w:rPr>
                <w:rFonts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358E9AF6"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rPr>
            </w:pPr>
            <w:r w:rsidRPr="002B75AA">
              <w:rPr>
                <w:rFonts w:cs="Arial"/>
                <w:sz w:val="20"/>
                <w:szCs w:val="20"/>
              </w:rPr>
              <w:t>Stebėjimo programinė įranga turi generuoti įspėjimus apie viršytus leistinus rodiklius bei apie neįprastą parametrų pasikeitimą. </w:t>
            </w:r>
          </w:p>
          <w:p w14:paraId="3ADB92F4"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lang w:val="it-IT"/>
              </w:rPr>
            </w:pPr>
            <w:r w:rsidRPr="002B75AA">
              <w:rPr>
                <w:rFonts w:cs="Arial"/>
                <w:sz w:val="20"/>
                <w:szCs w:val="20"/>
              </w:rPr>
              <w:t>Informacija turi būti pateikiama grafiniu ir tekstiniu pavidalu, turi būti galima sukonfigūruoti reguliarių ataskaitų generavimą.</w:t>
            </w:r>
            <w:r w:rsidRPr="002B75AA">
              <w:rPr>
                <w:rFonts w:cs="Arial"/>
                <w:sz w:val="20"/>
                <w:szCs w:val="20"/>
                <w:lang w:val="it-IT"/>
              </w:rPr>
              <w:t> </w:t>
            </w:r>
          </w:p>
        </w:tc>
      </w:tr>
      <w:tr w:rsidR="002B75AA" w:rsidRPr="002B75AA" w14:paraId="1743E961"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hideMark/>
          </w:tcPr>
          <w:p w14:paraId="1012AEF7"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7CEE56A" w14:textId="6D3C5FB1" w:rsidR="00826FBD" w:rsidRPr="002B75AA" w:rsidRDefault="00826FBD" w:rsidP="00667F94">
            <w:pPr>
              <w:ind w:left="172" w:right="119" w:firstLine="0"/>
              <w:jc w:val="both"/>
              <w:rPr>
                <w:rFonts w:cs="Arial"/>
                <w:sz w:val="20"/>
                <w:szCs w:val="20"/>
                <w:lang w:val="it-IT"/>
              </w:rPr>
            </w:pPr>
            <w:r w:rsidRPr="002B75AA">
              <w:rPr>
                <w:rFonts w:cs="Arial"/>
                <w:sz w:val="20"/>
                <w:szCs w:val="20"/>
              </w:rPr>
              <w:t xml:space="preserve">Turi būti pateikiami integracijos komponentai į šias </w:t>
            </w:r>
            <w:proofErr w:type="spellStart"/>
            <w:r w:rsidRPr="002B75AA">
              <w:rPr>
                <w:rFonts w:cs="Arial"/>
                <w:sz w:val="20"/>
                <w:szCs w:val="20"/>
              </w:rPr>
              <w:t>VMware</w:t>
            </w:r>
            <w:proofErr w:type="spellEnd"/>
            <w:r w:rsidRPr="002B75AA">
              <w:rPr>
                <w:rFonts w:cs="Arial"/>
                <w:sz w:val="20"/>
                <w:szCs w:val="20"/>
              </w:rPr>
              <w:t xml:space="preserve"> aplinkas – VASA, VAAI, SRM.</w:t>
            </w:r>
            <w:r w:rsidRPr="002B75AA">
              <w:rPr>
                <w:rFonts w:cs="Arial"/>
                <w:sz w:val="20"/>
                <w:szCs w:val="20"/>
                <w:lang w:val="it-IT"/>
              </w:rPr>
              <w:t> </w:t>
            </w:r>
          </w:p>
        </w:tc>
      </w:tr>
      <w:tr w:rsidR="0077568A" w:rsidRPr="002B75AA" w14:paraId="528C55A5"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tcPr>
          <w:p w14:paraId="321F69E3" w14:textId="77777777" w:rsidR="0077568A" w:rsidRPr="002B75AA" w:rsidRDefault="0077568A"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A2E0540" w14:textId="701B1192" w:rsidR="0077568A" w:rsidRPr="002B75AA" w:rsidRDefault="009F2C05" w:rsidP="00667F94">
            <w:pPr>
              <w:ind w:left="172" w:right="119" w:firstLine="0"/>
              <w:jc w:val="both"/>
              <w:rPr>
                <w:rFonts w:cs="Arial"/>
                <w:sz w:val="20"/>
                <w:szCs w:val="20"/>
              </w:rPr>
            </w:pPr>
            <w:r w:rsidRPr="00BD525D">
              <w:rPr>
                <w:rFonts w:cs="Arial"/>
                <w:sz w:val="20"/>
                <w:szCs w:val="20"/>
              </w:rPr>
              <w:t xml:space="preserve">Kartu su diskine duomenų saugykla pateikiamos programinės įrangos licencijos turi </w:t>
            </w:r>
            <w:r w:rsidR="008151A1" w:rsidRPr="00BD525D">
              <w:rPr>
                <w:rFonts w:cs="Arial"/>
                <w:sz w:val="20"/>
                <w:szCs w:val="20"/>
              </w:rPr>
              <w:t>galioti visą diskinės saugyklos garantijos galiojimo laikotarpį</w:t>
            </w:r>
            <w:r w:rsidRPr="00BD525D">
              <w:rPr>
                <w:rFonts w:cs="Arial"/>
                <w:sz w:val="20"/>
                <w:szCs w:val="20"/>
              </w:rPr>
              <w:t>.</w:t>
            </w:r>
            <w:r w:rsidRPr="0001265D">
              <w:rPr>
                <w:rFonts w:cs="Arial"/>
                <w:sz w:val="20"/>
                <w:szCs w:val="20"/>
                <w:lang w:val="it-IT"/>
              </w:rPr>
              <w:t> </w:t>
            </w:r>
          </w:p>
        </w:tc>
      </w:tr>
      <w:tr w:rsidR="002B75AA" w:rsidRPr="002B75AA" w14:paraId="624096B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35CE7D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E37B08C" w14:textId="77777777" w:rsidR="00826FBD" w:rsidRPr="002B75AA" w:rsidRDefault="00826FBD" w:rsidP="00667F94">
            <w:pPr>
              <w:ind w:left="172" w:right="119" w:firstLine="0"/>
              <w:jc w:val="both"/>
              <w:rPr>
                <w:rFonts w:cs="Arial"/>
                <w:sz w:val="20"/>
                <w:szCs w:val="20"/>
              </w:rPr>
            </w:pPr>
            <w:r w:rsidRPr="002B75AA">
              <w:rPr>
                <w:rFonts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97CCB97"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Išpakuoti bei sumontuoti Prekes Pirkėjo nurodytose patalpose;</w:t>
            </w:r>
          </w:p>
          <w:p w14:paraId="439B4CCD"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Prijungti Prekes Pirkėjo infrastruktūroje (FC SAN tinkle);</w:t>
            </w:r>
          </w:p>
          <w:p w14:paraId="37DE3282"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 xml:space="preserve">Inicializuoti bei sukonfigūruoti Prekes, atnaujinti vidines programas (angl. </w:t>
            </w:r>
            <w:proofErr w:type="spellStart"/>
            <w:r w:rsidRPr="002B75AA">
              <w:rPr>
                <w:rFonts w:cs="Arial"/>
                <w:sz w:val="20"/>
                <w:szCs w:val="20"/>
              </w:rPr>
              <w:t>firmware</w:t>
            </w:r>
            <w:proofErr w:type="spellEnd"/>
            <w:r w:rsidRPr="002B75AA">
              <w:rPr>
                <w:rFonts w:cs="Arial"/>
                <w:sz w:val="20"/>
                <w:szCs w:val="20"/>
              </w:rPr>
              <w:t>);</w:t>
            </w:r>
          </w:p>
          <w:p w14:paraId="62447D7E"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Sukonfigūruoti aukšto patikimumo telkinį;</w:t>
            </w:r>
          </w:p>
          <w:p w14:paraId="788F238F"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Sukonfigūruoti:</w:t>
            </w:r>
            <w:r w:rsidRPr="002B75AA">
              <w:rPr>
                <w:rFonts w:cs="Arial"/>
                <w:sz w:val="20"/>
                <w:szCs w:val="20"/>
                <w:lang w:val="en-US"/>
              </w:rPr>
              <w:t> </w:t>
            </w:r>
          </w:p>
          <w:p w14:paraId="26542E85" w14:textId="77777777" w:rsidR="00826FBD" w:rsidRPr="002B75AA" w:rsidRDefault="00826FBD" w:rsidP="00410BA2">
            <w:pPr>
              <w:numPr>
                <w:ilvl w:val="0"/>
                <w:numId w:val="20"/>
              </w:numPr>
              <w:spacing w:line="259" w:lineRule="auto"/>
              <w:ind w:right="119" w:hanging="30"/>
              <w:jc w:val="both"/>
              <w:rPr>
                <w:rFonts w:cs="Arial"/>
                <w:sz w:val="20"/>
                <w:szCs w:val="20"/>
                <w:lang w:val="en-US"/>
              </w:rPr>
            </w:pPr>
            <w:r w:rsidRPr="002B75AA">
              <w:rPr>
                <w:rFonts w:cs="Arial"/>
                <w:sz w:val="20"/>
                <w:szCs w:val="20"/>
              </w:rPr>
              <w:t xml:space="preserve">po vieną LUN kiekvienoje saugykloje, kurie pateikti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(2 </w:t>
            </w:r>
            <w:proofErr w:type="spellStart"/>
            <w:r w:rsidRPr="002B75AA">
              <w:rPr>
                <w:rFonts w:cs="Arial"/>
                <w:sz w:val="20"/>
                <w:szCs w:val="20"/>
              </w:rPr>
              <w:t>nodes</w:t>
            </w:r>
            <w:proofErr w:type="spellEnd"/>
            <w:r w:rsidRPr="002B75AA">
              <w:rPr>
                <w:rFonts w:cs="Arial"/>
                <w:sz w:val="20"/>
                <w:szCs w:val="20"/>
              </w:rPr>
              <w:t>) serverių telkiniui;</w:t>
            </w:r>
            <w:r w:rsidRPr="002B75AA">
              <w:rPr>
                <w:rFonts w:cs="Arial"/>
                <w:sz w:val="20"/>
                <w:szCs w:val="20"/>
                <w:lang w:val="en-US"/>
              </w:rPr>
              <w:t> </w:t>
            </w:r>
          </w:p>
          <w:p w14:paraId="06896AAE" w14:textId="77777777" w:rsidR="00826FBD" w:rsidRPr="002B75AA" w:rsidRDefault="00826FBD" w:rsidP="00410BA2">
            <w:pPr>
              <w:numPr>
                <w:ilvl w:val="0"/>
                <w:numId w:val="21"/>
              </w:numPr>
              <w:spacing w:line="259" w:lineRule="auto"/>
              <w:ind w:right="119" w:hanging="30"/>
              <w:jc w:val="both"/>
              <w:rPr>
                <w:rFonts w:cs="Arial"/>
                <w:sz w:val="20"/>
                <w:szCs w:val="20"/>
                <w:lang w:val="en-US"/>
              </w:rPr>
            </w:pPr>
            <w:r w:rsidRPr="002B75AA">
              <w:rPr>
                <w:rFonts w:cs="Arial"/>
                <w:sz w:val="20"/>
                <w:szCs w:val="20"/>
              </w:rPr>
              <w:t xml:space="preserve">ne mažiau kaip vieną aukšto patikimumo LUN, kuris pateiktas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serverių telkiniui (2 </w:t>
            </w:r>
            <w:proofErr w:type="spellStart"/>
            <w:r w:rsidRPr="002B75AA">
              <w:rPr>
                <w:rFonts w:cs="Arial"/>
                <w:sz w:val="20"/>
                <w:szCs w:val="20"/>
              </w:rPr>
              <w:t>nodes</w:t>
            </w:r>
            <w:proofErr w:type="spellEnd"/>
            <w:r w:rsidRPr="002B75AA">
              <w:rPr>
                <w:rFonts w:cs="Arial"/>
                <w:sz w:val="20"/>
                <w:szCs w:val="20"/>
              </w:rPr>
              <w:t>) paskirstytam per du duomenų centrus.</w:t>
            </w:r>
            <w:r w:rsidRPr="002B75AA">
              <w:rPr>
                <w:rFonts w:cs="Arial"/>
                <w:sz w:val="20"/>
                <w:szCs w:val="20"/>
                <w:lang w:val="en-US"/>
              </w:rPr>
              <w:t> </w:t>
            </w:r>
          </w:p>
          <w:p w14:paraId="60CE37D3"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Įdiegti Diskinės duomenų saugyklos valdymo bei našumo parametrų rinkimo bei pateikimo programinę įrangą.</w:t>
            </w:r>
            <w:r w:rsidRPr="002B75AA">
              <w:rPr>
                <w:rFonts w:cs="Arial"/>
                <w:sz w:val="20"/>
                <w:szCs w:val="20"/>
                <w:lang w:val="en-US"/>
              </w:rPr>
              <w:t> </w:t>
            </w:r>
          </w:p>
        </w:tc>
      </w:tr>
      <w:tr w:rsidR="002B75AA" w:rsidRPr="002B75AA" w14:paraId="0283782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62E27DA9" w14:textId="77777777" w:rsidR="00826FBD" w:rsidRPr="002B75AA" w:rsidRDefault="00826FBD" w:rsidP="00410BA2">
            <w:pPr>
              <w:numPr>
                <w:ilvl w:val="0"/>
                <w:numId w:val="45"/>
              </w:numPr>
              <w:spacing w:after="160" w:line="259" w:lineRule="auto"/>
              <w:rPr>
                <w:rFonts w:cs="Arial"/>
                <w:sz w:val="20"/>
                <w:szCs w:val="20"/>
                <w:lang w:val="en-US"/>
              </w:rPr>
            </w:pPr>
            <w:r w:rsidRPr="002B75AA">
              <w:rPr>
                <w:rFonts w:cs="Arial"/>
                <w:sz w:val="20"/>
                <w:szCs w:val="20"/>
                <w:lang w:val="en-US"/>
              </w:rPr>
              <w:t> </w:t>
            </w:r>
          </w:p>
        </w:tc>
        <w:tc>
          <w:tcPr>
            <w:tcW w:w="8495" w:type="dxa"/>
            <w:tcBorders>
              <w:top w:val="single" w:sz="6" w:space="0" w:color="auto"/>
              <w:left w:val="single" w:sz="6" w:space="0" w:color="auto"/>
              <w:bottom w:val="single" w:sz="6" w:space="0" w:color="auto"/>
              <w:right w:val="single" w:sz="6" w:space="0" w:color="auto"/>
            </w:tcBorders>
            <w:hideMark/>
          </w:tcPr>
          <w:p w14:paraId="25FBA96B" w14:textId="77777777" w:rsidR="00826FBD" w:rsidRPr="002B75AA" w:rsidRDefault="00826FBD" w:rsidP="00667F94">
            <w:pPr>
              <w:ind w:left="43" w:firstLine="0"/>
              <w:rPr>
                <w:rFonts w:cs="Arial"/>
                <w:sz w:val="20"/>
                <w:szCs w:val="20"/>
                <w:lang w:val="en-US"/>
              </w:rPr>
            </w:pPr>
            <w:r w:rsidRPr="002B75AA">
              <w:rPr>
                <w:rFonts w:cs="Arial"/>
                <w:sz w:val="20"/>
                <w:szCs w:val="20"/>
              </w:rPr>
              <w:t>Diskinė duomenų saugykla turi būti suderinama su šių gamintojų naujausiomis programinės įrangos versijomis:</w:t>
            </w:r>
            <w:r w:rsidRPr="002B75AA">
              <w:rPr>
                <w:rFonts w:cs="Arial"/>
                <w:sz w:val="20"/>
                <w:szCs w:val="20"/>
                <w:lang w:val="en-US"/>
              </w:rPr>
              <w:t> </w:t>
            </w:r>
          </w:p>
          <w:p w14:paraId="429F2C5D" w14:textId="77777777" w:rsidR="00826FBD" w:rsidRPr="002B75AA" w:rsidRDefault="00826FBD" w:rsidP="00410BA2">
            <w:pPr>
              <w:pStyle w:val="ListParagraph"/>
              <w:numPr>
                <w:ilvl w:val="1"/>
                <w:numId w:val="22"/>
              </w:numPr>
              <w:spacing w:line="259" w:lineRule="auto"/>
              <w:ind w:left="610"/>
              <w:rPr>
                <w:rFonts w:cs="Arial"/>
                <w:sz w:val="20"/>
                <w:szCs w:val="20"/>
                <w:lang w:val="en-US"/>
              </w:rPr>
            </w:pPr>
            <w:r w:rsidRPr="002B75AA">
              <w:rPr>
                <w:rFonts w:cs="Arial"/>
                <w:sz w:val="20"/>
                <w:szCs w:val="20"/>
              </w:rPr>
              <w:t xml:space="preserve">Microsoft Windows Server (įskaitant </w:t>
            </w:r>
            <w:proofErr w:type="spellStart"/>
            <w:r w:rsidRPr="002B75AA">
              <w:rPr>
                <w:rFonts w:cs="Arial"/>
                <w:sz w:val="20"/>
                <w:szCs w:val="20"/>
              </w:rPr>
              <w:t>Hyper</w:t>
            </w:r>
            <w:proofErr w:type="spellEnd"/>
            <w:r w:rsidRPr="002B75AA">
              <w:rPr>
                <w:rFonts w:cs="Arial"/>
                <w:sz w:val="20"/>
                <w:szCs w:val="20"/>
              </w:rPr>
              <w:t>-V);</w:t>
            </w:r>
          </w:p>
          <w:p w14:paraId="6F75B1FE" w14:textId="77777777" w:rsidR="00826FBD" w:rsidRPr="002B75AA" w:rsidRDefault="00826FBD" w:rsidP="00410BA2">
            <w:pPr>
              <w:pStyle w:val="ListParagraph"/>
              <w:numPr>
                <w:ilvl w:val="1"/>
                <w:numId w:val="22"/>
              </w:numPr>
              <w:spacing w:after="160" w:line="259" w:lineRule="auto"/>
              <w:ind w:left="610"/>
              <w:rPr>
                <w:rFonts w:cs="Arial"/>
                <w:sz w:val="20"/>
                <w:szCs w:val="20"/>
              </w:rPr>
            </w:pPr>
            <w:proofErr w:type="spellStart"/>
            <w:r w:rsidRPr="002B75AA">
              <w:rPr>
                <w:rFonts w:cs="Arial"/>
                <w:sz w:val="20"/>
                <w:szCs w:val="20"/>
              </w:rPr>
              <w:t>VMware</w:t>
            </w:r>
            <w:proofErr w:type="spellEnd"/>
            <w:r w:rsidRPr="002B75AA">
              <w:rPr>
                <w:rFonts w:cs="Arial"/>
                <w:sz w:val="20"/>
                <w:szCs w:val="20"/>
              </w:rPr>
              <w:t xml:space="preserve"> (įskaitant </w:t>
            </w:r>
            <w:proofErr w:type="spellStart"/>
            <w:r w:rsidRPr="002B75AA">
              <w:rPr>
                <w:rFonts w:cs="Arial"/>
                <w:sz w:val="20"/>
                <w:szCs w:val="20"/>
              </w:rPr>
              <w:t>vSphere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w:t>
            </w:r>
          </w:p>
          <w:p w14:paraId="55CF582E" w14:textId="77777777" w:rsidR="009F2C05" w:rsidRDefault="00826FBD" w:rsidP="009F2C05">
            <w:pPr>
              <w:pStyle w:val="ListParagraph"/>
              <w:numPr>
                <w:ilvl w:val="1"/>
                <w:numId w:val="22"/>
              </w:numPr>
              <w:spacing w:after="160" w:line="259" w:lineRule="auto"/>
              <w:ind w:left="610"/>
              <w:rPr>
                <w:rFonts w:cs="Arial"/>
                <w:sz w:val="20"/>
                <w:szCs w:val="20"/>
                <w:lang w:val="en-US"/>
              </w:rPr>
            </w:pPr>
            <w:proofErr w:type="spellStart"/>
            <w:r w:rsidRPr="002B75AA">
              <w:rPr>
                <w:rFonts w:cs="Arial"/>
                <w:sz w:val="20"/>
                <w:szCs w:val="20"/>
              </w:rPr>
              <w:t>Red</w:t>
            </w:r>
            <w:proofErr w:type="spellEnd"/>
            <w:r w:rsidRPr="002B75AA">
              <w:rPr>
                <w:rFonts w:cs="Arial"/>
                <w:sz w:val="20"/>
                <w:szCs w:val="20"/>
              </w:rPr>
              <w:t xml:space="preserve"> </w:t>
            </w:r>
            <w:proofErr w:type="spellStart"/>
            <w:r w:rsidRPr="002B75AA">
              <w:rPr>
                <w:rFonts w:cs="Arial"/>
                <w:sz w:val="20"/>
                <w:szCs w:val="20"/>
              </w:rPr>
              <w:t>Hat</w:t>
            </w:r>
            <w:proofErr w:type="spellEnd"/>
            <w:r w:rsidRPr="002B75AA">
              <w:rPr>
                <w:rFonts w:cs="Arial"/>
                <w:sz w:val="20"/>
                <w:szCs w:val="20"/>
              </w:rPr>
              <w:t xml:space="preserve"> </w:t>
            </w:r>
            <w:proofErr w:type="spellStart"/>
            <w:r w:rsidRPr="002B75AA">
              <w:rPr>
                <w:rFonts w:cs="Arial"/>
                <w:sz w:val="20"/>
                <w:szCs w:val="20"/>
              </w:rPr>
              <w:t>Enterprise</w:t>
            </w:r>
            <w:proofErr w:type="spellEnd"/>
            <w:r w:rsidRPr="002B75AA">
              <w:rPr>
                <w:rFonts w:cs="Arial"/>
                <w:sz w:val="20"/>
                <w:szCs w:val="20"/>
              </w:rPr>
              <w:t xml:space="preserve"> Linux (RHEL).</w:t>
            </w:r>
            <w:r w:rsidRPr="002B75AA">
              <w:rPr>
                <w:rFonts w:cs="Arial"/>
                <w:sz w:val="20"/>
                <w:szCs w:val="20"/>
                <w:lang w:val="en-US"/>
              </w:rPr>
              <w:t> </w:t>
            </w:r>
          </w:p>
          <w:p w14:paraId="113A3EAF" w14:textId="36AB7179" w:rsidR="009F2C05" w:rsidRPr="00800443" w:rsidRDefault="009F2C05" w:rsidP="00800443">
            <w:pPr>
              <w:spacing w:after="160" w:line="259" w:lineRule="auto"/>
              <w:ind w:firstLine="0"/>
              <w:rPr>
                <w:rFonts w:cs="Arial"/>
                <w:sz w:val="20"/>
                <w:szCs w:val="20"/>
                <w:lang w:val="en-US"/>
              </w:rPr>
            </w:pPr>
            <w:proofErr w:type="spellStart"/>
            <w:r>
              <w:rPr>
                <w:rFonts w:cs="Arial"/>
                <w:sz w:val="20"/>
                <w:szCs w:val="20"/>
                <w:lang w:val="en-US"/>
              </w:rPr>
              <w:t>Tiekėjas</w:t>
            </w:r>
            <w:proofErr w:type="spellEnd"/>
            <w:r>
              <w:rPr>
                <w:rFonts w:cs="Arial"/>
                <w:sz w:val="20"/>
                <w:szCs w:val="20"/>
                <w:lang w:val="en-US"/>
              </w:rPr>
              <w:t xml:space="preserve"> </w:t>
            </w:r>
            <w:proofErr w:type="spellStart"/>
            <w:r>
              <w:rPr>
                <w:rFonts w:cs="Arial"/>
                <w:sz w:val="20"/>
                <w:szCs w:val="20"/>
                <w:lang w:val="en-US"/>
              </w:rPr>
              <w:t>turi</w:t>
            </w:r>
            <w:proofErr w:type="spellEnd"/>
            <w:r>
              <w:rPr>
                <w:rFonts w:cs="Arial"/>
                <w:sz w:val="20"/>
                <w:szCs w:val="20"/>
                <w:lang w:val="en-US"/>
              </w:rPr>
              <w:t xml:space="preserve"> </w:t>
            </w:r>
            <w:proofErr w:type="spellStart"/>
            <w:r>
              <w:rPr>
                <w:rFonts w:cs="Arial"/>
                <w:sz w:val="20"/>
                <w:szCs w:val="20"/>
                <w:lang w:val="en-US"/>
              </w:rPr>
              <w:t>pateikti</w:t>
            </w:r>
            <w:proofErr w:type="spellEnd"/>
            <w:r>
              <w:rPr>
                <w:rFonts w:cs="Arial"/>
                <w:sz w:val="20"/>
                <w:szCs w:val="20"/>
                <w:lang w:val="en-US"/>
              </w:rPr>
              <w:t xml:space="preserve"> </w:t>
            </w:r>
            <w:proofErr w:type="spellStart"/>
            <w:r>
              <w:rPr>
                <w:rFonts w:cs="Arial"/>
                <w:sz w:val="20"/>
                <w:szCs w:val="20"/>
                <w:lang w:val="en-US"/>
              </w:rPr>
              <w:t>integracijos</w:t>
            </w:r>
            <w:proofErr w:type="spellEnd"/>
            <w:r>
              <w:rPr>
                <w:rFonts w:cs="Arial"/>
                <w:sz w:val="20"/>
                <w:szCs w:val="20"/>
                <w:lang w:val="en-US"/>
              </w:rPr>
              <w:t xml:space="preserve"> </w:t>
            </w:r>
            <w:proofErr w:type="spellStart"/>
            <w:r w:rsidR="007471EE">
              <w:rPr>
                <w:rFonts w:cs="Arial"/>
                <w:sz w:val="20"/>
                <w:szCs w:val="20"/>
                <w:lang w:val="en-US"/>
              </w:rPr>
              <w:t>tvarkykles</w:t>
            </w:r>
            <w:proofErr w:type="spellEnd"/>
            <w:r w:rsidR="007471EE">
              <w:rPr>
                <w:rFonts w:cs="Arial"/>
                <w:sz w:val="20"/>
                <w:szCs w:val="20"/>
                <w:lang w:val="en-US"/>
              </w:rPr>
              <w:t xml:space="preserve"> (</w:t>
            </w:r>
            <w:proofErr w:type="spellStart"/>
            <w:r w:rsidR="007471EE">
              <w:rPr>
                <w:rFonts w:cs="Arial"/>
                <w:sz w:val="20"/>
                <w:szCs w:val="20"/>
                <w:lang w:val="en-US"/>
              </w:rPr>
              <w:t>angl.</w:t>
            </w:r>
            <w:proofErr w:type="spellEnd"/>
            <w:r w:rsidR="007471EE">
              <w:rPr>
                <w:rFonts w:cs="Arial"/>
                <w:sz w:val="20"/>
                <w:szCs w:val="20"/>
                <w:lang w:val="en-US"/>
              </w:rPr>
              <w:t xml:space="preserve"> Drivers) </w:t>
            </w:r>
            <w:proofErr w:type="spellStart"/>
            <w:r w:rsidR="007471EE">
              <w:rPr>
                <w:rFonts w:cs="Arial"/>
                <w:sz w:val="20"/>
                <w:szCs w:val="20"/>
                <w:lang w:val="en-US"/>
              </w:rPr>
              <w:t>orkestravimo</w:t>
            </w:r>
            <w:proofErr w:type="spellEnd"/>
            <w:r w:rsidR="007471EE">
              <w:rPr>
                <w:rFonts w:cs="Arial"/>
                <w:sz w:val="20"/>
                <w:szCs w:val="20"/>
                <w:lang w:val="en-US"/>
              </w:rPr>
              <w:t xml:space="preserve"> </w:t>
            </w:r>
            <w:proofErr w:type="spellStart"/>
            <w:r w:rsidR="007471EE">
              <w:rPr>
                <w:rFonts w:cs="Arial"/>
                <w:sz w:val="20"/>
                <w:szCs w:val="20"/>
                <w:lang w:val="en-US"/>
              </w:rPr>
              <w:t>platformoms</w:t>
            </w:r>
            <w:proofErr w:type="spellEnd"/>
            <w:r w:rsidR="007471EE">
              <w:rPr>
                <w:rFonts w:cs="Arial"/>
                <w:sz w:val="20"/>
                <w:szCs w:val="20"/>
                <w:lang w:val="en-US"/>
              </w:rPr>
              <w:t xml:space="preserve">, </w:t>
            </w:r>
            <w:proofErr w:type="spellStart"/>
            <w:r w:rsidR="007471EE">
              <w:rPr>
                <w:rFonts w:cs="Arial"/>
                <w:sz w:val="20"/>
                <w:szCs w:val="20"/>
                <w:lang w:val="en-US"/>
              </w:rPr>
              <w:t>jeigu</w:t>
            </w:r>
            <w:proofErr w:type="spellEnd"/>
            <w:r w:rsidR="007471EE">
              <w:rPr>
                <w:rFonts w:cs="Arial"/>
                <w:sz w:val="20"/>
                <w:szCs w:val="20"/>
                <w:lang w:val="en-US"/>
              </w:rPr>
              <w:t xml:space="preserve"> jo </w:t>
            </w:r>
            <w:proofErr w:type="spellStart"/>
            <w:r w:rsidR="007471EE">
              <w:rPr>
                <w:rFonts w:cs="Arial"/>
                <w:sz w:val="20"/>
                <w:szCs w:val="20"/>
                <w:lang w:val="en-US"/>
              </w:rPr>
              <w:t>siūlomos</w:t>
            </w:r>
            <w:proofErr w:type="spellEnd"/>
            <w:r w:rsidR="007471EE">
              <w:rPr>
                <w:rFonts w:cs="Arial"/>
                <w:sz w:val="20"/>
                <w:szCs w:val="20"/>
                <w:lang w:val="en-US"/>
              </w:rPr>
              <w:t xml:space="preserve"> </w:t>
            </w:r>
            <w:proofErr w:type="spellStart"/>
            <w:r w:rsidR="007471EE">
              <w:rPr>
                <w:rFonts w:cs="Arial"/>
                <w:sz w:val="20"/>
                <w:szCs w:val="20"/>
                <w:lang w:val="en-US"/>
              </w:rPr>
              <w:t>diskinės</w:t>
            </w:r>
            <w:proofErr w:type="spellEnd"/>
            <w:r w:rsidR="007471EE">
              <w:rPr>
                <w:rFonts w:cs="Arial"/>
                <w:sz w:val="20"/>
                <w:szCs w:val="20"/>
                <w:lang w:val="en-US"/>
              </w:rPr>
              <w:t xml:space="preserve"> </w:t>
            </w:r>
            <w:proofErr w:type="spellStart"/>
            <w:r w:rsidR="007471EE">
              <w:rPr>
                <w:rFonts w:cs="Arial"/>
                <w:sz w:val="20"/>
                <w:szCs w:val="20"/>
                <w:lang w:val="en-US"/>
              </w:rPr>
              <w:t>duomenų</w:t>
            </w:r>
            <w:proofErr w:type="spellEnd"/>
            <w:r w:rsidR="007471EE">
              <w:rPr>
                <w:rFonts w:cs="Arial"/>
                <w:sz w:val="20"/>
                <w:szCs w:val="20"/>
                <w:lang w:val="en-US"/>
              </w:rPr>
              <w:t xml:space="preserve"> </w:t>
            </w:r>
            <w:proofErr w:type="spellStart"/>
            <w:r w:rsidR="007471EE">
              <w:rPr>
                <w:rFonts w:cs="Arial"/>
                <w:sz w:val="20"/>
                <w:szCs w:val="20"/>
                <w:lang w:val="en-US"/>
              </w:rPr>
              <w:t>saugyklos</w:t>
            </w:r>
            <w:proofErr w:type="spellEnd"/>
            <w:r w:rsidR="007471EE">
              <w:rPr>
                <w:rFonts w:cs="Arial"/>
                <w:sz w:val="20"/>
                <w:szCs w:val="20"/>
                <w:lang w:val="en-US"/>
              </w:rPr>
              <w:t xml:space="preserve"> </w:t>
            </w:r>
            <w:proofErr w:type="spellStart"/>
            <w:r w:rsidR="007471EE">
              <w:rPr>
                <w:rFonts w:cs="Arial"/>
                <w:sz w:val="20"/>
                <w:szCs w:val="20"/>
                <w:lang w:val="en-US"/>
              </w:rPr>
              <w:t>tokias</w:t>
            </w:r>
            <w:proofErr w:type="spellEnd"/>
            <w:r w:rsidR="007471EE">
              <w:rPr>
                <w:rFonts w:cs="Arial"/>
                <w:sz w:val="20"/>
                <w:szCs w:val="20"/>
                <w:lang w:val="en-US"/>
              </w:rPr>
              <w:t xml:space="preserve"> </w:t>
            </w:r>
            <w:proofErr w:type="spellStart"/>
            <w:r w:rsidR="007471EE">
              <w:rPr>
                <w:rFonts w:cs="Arial"/>
                <w:sz w:val="20"/>
                <w:szCs w:val="20"/>
                <w:lang w:val="en-US"/>
              </w:rPr>
              <w:t>platformas</w:t>
            </w:r>
            <w:proofErr w:type="spellEnd"/>
            <w:r w:rsidR="007471EE">
              <w:rPr>
                <w:rFonts w:cs="Arial"/>
                <w:sz w:val="20"/>
                <w:szCs w:val="20"/>
                <w:lang w:val="en-US"/>
              </w:rPr>
              <w:t xml:space="preserve"> </w:t>
            </w:r>
            <w:proofErr w:type="spellStart"/>
            <w:r w:rsidR="007471EE">
              <w:rPr>
                <w:rFonts w:cs="Arial"/>
                <w:sz w:val="20"/>
                <w:szCs w:val="20"/>
                <w:lang w:val="en-US"/>
              </w:rPr>
              <w:t>palaiko</w:t>
            </w:r>
            <w:proofErr w:type="spellEnd"/>
            <w:r w:rsidR="007471EE">
              <w:rPr>
                <w:rFonts w:cs="Arial"/>
                <w:sz w:val="20"/>
                <w:szCs w:val="20"/>
                <w:lang w:val="en-US"/>
              </w:rPr>
              <w:t>.</w:t>
            </w:r>
          </w:p>
        </w:tc>
      </w:tr>
    </w:tbl>
    <w:p w14:paraId="08A5029B"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3D619BA6" w14:textId="77777777" w:rsidR="00826FBD" w:rsidRPr="002B75AA" w:rsidRDefault="00826FBD" w:rsidP="00E20C4F">
      <w:pPr>
        <w:pStyle w:val="ListParagraph"/>
        <w:numPr>
          <w:ilvl w:val="1"/>
          <w:numId w:val="2"/>
        </w:numPr>
        <w:tabs>
          <w:tab w:val="left" w:pos="567"/>
        </w:tabs>
        <w:spacing w:before="60" w:after="60"/>
        <w:ind w:left="709" w:hanging="709"/>
        <w:jc w:val="both"/>
        <w:rPr>
          <w:rFonts w:eastAsia="Arial" w:cs="Arial"/>
          <w:sz w:val="20"/>
          <w:szCs w:val="20"/>
        </w:rPr>
      </w:pPr>
      <w:r w:rsidRPr="002B75AA">
        <w:rPr>
          <w:rFonts w:eastAsia="Arial" w:cs="Arial"/>
          <w:sz w:val="20"/>
          <w:szCs w:val="20"/>
        </w:rPr>
        <w:t>Tiekėjo siūlomos Prekės negali kelti grėsmės nacionaliniam saugumui.</w:t>
      </w:r>
    </w:p>
    <w:p w14:paraId="649D07A2" w14:textId="77777777" w:rsidR="00826FBD" w:rsidRPr="002B75AA" w:rsidRDefault="00826FBD" w:rsidP="00E20C4F">
      <w:pPr>
        <w:pStyle w:val="ListParagraph"/>
        <w:numPr>
          <w:ilvl w:val="1"/>
          <w:numId w:val="2"/>
        </w:numPr>
        <w:tabs>
          <w:tab w:val="left" w:pos="567"/>
        </w:tabs>
        <w:spacing w:before="60" w:after="60"/>
        <w:ind w:left="709" w:hanging="709"/>
        <w:jc w:val="both"/>
        <w:rPr>
          <w:rFonts w:cs="Arial"/>
          <w:bCs/>
          <w:sz w:val="20"/>
          <w:szCs w:val="20"/>
        </w:rPr>
      </w:pPr>
      <w:r w:rsidRPr="002B75AA">
        <w:rPr>
          <w:rFonts w:eastAsia="Arial" w:cs="Arial"/>
          <w:sz w:val="20"/>
          <w:szCs w:val="20"/>
        </w:rPr>
        <w:t>P</w:t>
      </w:r>
      <w:r w:rsidRPr="002B75AA">
        <w:rPr>
          <w:rFonts w:cs="Arial"/>
          <w:bCs/>
          <w:sz w:val="20"/>
          <w:szCs w:val="20"/>
        </w:rPr>
        <w:t>rekės:</w:t>
      </w:r>
    </w:p>
    <w:p w14:paraId="773AC8AF"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naujos, nenaudotos;</w:t>
      </w:r>
    </w:p>
    <w:p w14:paraId="2531E4E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06281B9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turėti CE ženklinimą;</w:t>
      </w:r>
    </w:p>
    <w:p w14:paraId="4BB7FC66"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pilnai sukomplektuotos;</w:t>
      </w:r>
    </w:p>
    <w:p w14:paraId="6C5AAEE4"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DF458DC"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5201EFD3" w14:textId="77777777" w:rsidR="00826FBD" w:rsidRPr="002B75AA" w:rsidRDefault="00826FBD" w:rsidP="00826FBD">
      <w:pPr>
        <w:pStyle w:val="ListParagraph"/>
        <w:spacing w:before="60" w:after="60"/>
        <w:ind w:left="0" w:firstLine="0"/>
        <w:jc w:val="both"/>
        <w:rPr>
          <w:rFonts w:eastAsia="Arial" w:cs="Arial"/>
          <w:sz w:val="20"/>
          <w:szCs w:val="20"/>
        </w:rPr>
      </w:pPr>
    </w:p>
    <w:p w14:paraId="2F5A4DE4" w14:textId="77777777" w:rsidR="00826FBD" w:rsidRPr="002B75AA" w:rsidRDefault="00826FBD" w:rsidP="00826FB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366AEE4F"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3F45154E" w14:textId="31903B7A"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422305047"/>
          <w:placeholder>
            <w:docPart w:val="DA65DEDA61CA479795BE5AC594FA6697"/>
          </w:placeholder>
          <w:text/>
        </w:sdtPr>
        <w:sdtEndPr/>
        <w:sdtContent>
          <w:r w:rsidRPr="002B75AA">
            <w:rPr>
              <w:rFonts w:cs="Arial"/>
              <w:sz w:val="20"/>
              <w:szCs w:val="20"/>
            </w:rPr>
            <w:t>180</w:t>
          </w:r>
        </w:sdtContent>
      </w:sdt>
      <w:r w:rsidRPr="002B75AA">
        <w:rPr>
          <w:rFonts w:eastAsia="Calibri" w:cs="Arial"/>
          <w:sz w:val="20"/>
          <w:szCs w:val="20"/>
        </w:rPr>
        <w:t xml:space="preserve"> (</w:t>
      </w:r>
      <w:r w:rsidR="00525300">
        <w:rPr>
          <w:rFonts w:eastAsia="Calibri" w:cs="Arial"/>
          <w:sz w:val="20"/>
          <w:szCs w:val="20"/>
        </w:rPr>
        <w:t xml:space="preserve">vieną </w:t>
      </w:r>
      <w:r w:rsidRPr="002B75AA">
        <w:rPr>
          <w:rFonts w:eastAsia="Calibri" w:cs="Arial"/>
          <w:sz w:val="20"/>
          <w:szCs w:val="20"/>
        </w:rPr>
        <w:t xml:space="preserve">šimtą aštuoniasdešimt) </w:t>
      </w:r>
      <w:sdt>
        <w:sdtPr>
          <w:rPr>
            <w:rFonts w:cs="Arial"/>
            <w:sz w:val="20"/>
            <w:szCs w:val="20"/>
          </w:rPr>
          <w:id w:val="802045423"/>
          <w:placeholder>
            <w:docPart w:val="D962D4404ECD47F48E07AE1E9A6B23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84F2B8C"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70468E5F" w14:textId="566DEDA2"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5DD0BDA8" w14:textId="77777777" w:rsidR="00826FBD" w:rsidRPr="002B75AA" w:rsidRDefault="00826FBD" w:rsidP="00826FBD">
      <w:pPr>
        <w:tabs>
          <w:tab w:val="left" w:pos="567"/>
        </w:tabs>
        <w:spacing w:before="60" w:after="60"/>
        <w:ind w:firstLine="0"/>
        <w:jc w:val="both"/>
        <w:rPr>
          <w:rStyle w:val="Laukeliai"/>
          <w:rFonts w:cs="Arial"/>
          <w:szCs w:val="20"/>
        </w:rPr>
      </w:pPr>
    </w:p>
    <w:p w14:paraId="2C08CCA5" w14:textId="77777777" w:rsidR="00826FBD" w:rsidRPr="002B75AA" w:rsidRDefault="00826FBD" w:rsidP="00826FB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KOKYBĖ IR TRŪKUMŲ ŠALINIMAS</w:t>
      </w:r>
    </w:p>
    <w:p w14:paraId="689F9E05" w14:textId="2D8B9620" w:rsidR="00826FBD" w:rsidRPr="002B75AA" w:rsidRDefault="000D1E23" w:rsidP="00E20C4F">
      <w:pPr>
        <w:pStyle w:val="ListParagraph"/>
        <w:numPr>
          <w:ilvl w:val="1"/>
          <w:numId w:val="4"/>
        </w:numPr>
        <w:tabs>
          <w:tab w:val="left" w:pos="567"/>
        </w:tabs>
        <w:ind w:left="567" w:hanging="567"/>
        <w:jc w:val="both"/>
        <w:rPr>
          <w:rFonts w:eastAsia="Calibri" w:cs="Arial"/>
          <w:sz w:val="20"/>
          <w:szCs w:val="20"/>
        </w:rPr>
      </w:pPr>
      <w:r w:rsidRPr="00CF1B1E">
        <w:rPr>
          <w:rFonts w:eastAsia="Calibri" w:cs="Arial"/>
          <w:sz w:val="20"/>
          <w:szCs w:val="20"/>
        </w:rPr>
        <w:t>Siekiant mažinti atliekų susidarymą, naujų prekių keitimo poreikį ir su tuo susijusį poveikį aplinkai</w:t>
      </w:r>
      <w:r>
        <w:rPr>
          <w:rFonts w:eastAsia="Calibri" w:cs="Arial"/>
          <w:b/>
          <w:bCs/>
          <w:sz w:val="20"/>
          <w:szCs w:val="20"/>
        </w:rPr>
        <w:t xml:space="preserve"> </w:t>
      </w:r>
      <w:r w:rsidR="00826FBD" w:rsidRPr="002B75AA">
        <w:rPr>
          <w:rFonts w:eastAsia="Calibri" w:cs="Arial"/>
          <w:sz w:val="20"/>
          <w:szCs w:val="20"/>
        </w:rPr>
        <w:t xml:space="preserve">Prekėms nustatomas </w:t>
      </w:r>
      <w:r w:rsidR="00E5030D">
        <w:rPr>
          <w:rFonts w:eastAsia="Calibri" w:cs="Arial"/>
          <w:sz w:val="20"/>
          <w:szCs w:val="20"/>
        </w:rPr>
        <w:t>ža</w:t>
      </w:r>
      <w:r w:rsidR="008D2BA1">
        <w:rPr>
          <w:rFonts w:eastAsia="Calibri" w:cs="Arial"/>
          <w:sz w:val="20"/>
          <w:szCs w:val="20"/>
        </w:rPr>
        <w:t>li</w:t>
      </w:r>
      <w:r w:rsidR="00EA7782">
        <w:rPr>
          <w:rFonts w:eastAsia="Calibri" w:cs="Arial"/>
          <w:sz w:val="20"/>
          <w:szCs w:val="20"/>
        </w:rPr>
        <w:t>ųjų</w:t>
      </w:r>
      <w:r w:rsidR="008D2BA1">
        <w:rPr>
          <w:rFonts w:eastAsia="Calibri" w:cs="Arial"/>
          <w:sz w:val="20"/>
          <w:szCs w:val="20"/>
        </w:rPr>
        <w:t xml:space="preserve"> pirkim</w:t>
      </w:r>
      <w:r w:rsidR="00EA7782">
        <w:rPr>
          <w:rFonts w:eastAsia="Calibri" w:cs="Arial"/>
          <w:sz w:val="20"/>
          <w:szCs w:val="20"/>
        </w:rPr>
        <w:t>ų</w:t>
      </w:r>
      <w:r w:rsidR="008D2BA1">
        <w:rPr>
          <w:rFonts w:eastAsia="Calibri" w:cs="Arial"/>
          <w:sz w:val="20"/>
          <w:szCs w:val="20"/>
        </w:rPr>
        <w:t xml:space="preserve"> reikalavimas – </w:t>
      </w:r>
      <w:r w:rsidR="00826FBD" w:rsidRPr="002B75AA">
        <w:rPr>
          <w:rFonts w:eastAsia="Calibri" w:cs="Arial"/>
          <w:sz w:val="20"/>
          <w:szCs w:val="20"/>
        </w:rPr>
        <w:t xml:space="preserve">Prekių gamintojo taikomas ne trumpesnis kaip </w:t>
      </w:r>
      <w:sdt>
        <w:sdtPr>
          <w:rPr>
            <w:rFonts w:cs="Arial"/>
            <w:sz w:val="20"/>
            <w:szCs w:val="20"/>
          </w:rPr>
          <w:id w:val="1700433594"/>
          <w:placeholder>
            <w:docPart w:val="57E2F7324BD54A0182AB28EA94CBC7AE"/>
          </w:placeholder>
          <w:text/>
        </w:sdtPr>
        <w:sdtEndPr/>
        <w:sdtContent>
          <w:r w:rsidR="00826FBD" w:rsidRPr="002B75AA">
            <w:rPr>
              <w:rFonts w:cs="Arial"/>
              <w:sz w:val="20"/>
              <w:szCs w:val="20"/>
            </w:rPr>
            <w:t>5</w:t>
          </w:r>
        </w:sdtContent>
      </w:sdt>
      <w:r w:rsidR="00826FBD" w:rsidRPr="002B75AA">
        <w:rPr>
          <w:rFonts w:eastAsia="Calibri" w:cs="Arial"/>
          <w:sz w:val="20"/>
          <w:szCs w:val="20"/>
        </w:rPr>
        <w:t xml:space="preserve"> (penkerių) </w:t>
      </w:r>
      <w:sdt>
        <w:sdtPr>
          <w:rPr>
            <w:rFonts w:cs="Arial"/>
            <w:sz w:val="20"/>
            <w:szCs w:val="20"/>
          </w:rPr>
          <w:id w:val="-711885318"/>
          <w:placeholder>
            <w:docPart w:val="B49D3F21FADE4C0E95D5C41DB3E34A57"/>
          </w:placeholder>
          <w:dropDownList>
            <w:listItem w:value="[Pasirinkite]"/>
            <w:listItem w:displayText="mėnesių" w:value="mėnesių"/>
            <w:listItem w:displayText="mėnesio" w:value="mėnesio"/>
            <w:listItem w:displayText="metų" w:value="metų"/>
          </w:dropDownList>
        </w:sdtPr>
        <w:sdtEndPr/>
        <w:sdtContent>
          <w:r w:rsidR="00826FBD" w:rsidRPr="002B75AA">
            <w:rPr>
              <w:rFonts w:cs="Arial"/>
              <w:sz w:val="20"/>
              <w:szCs w:val="20"/>
            </w:rPr>
            <w:t>metų</w:t>
          </w:r>
        </w:sdtContent>
      </w:sdt>
      <w:r w:rsidR="00826FBD" w:rsidRPr="002B75AA">
        <w:rPr>
          <w:rFonts w:eastAsia="Calibri" w:cs="Arial"/>
          <w:sz w:val="20"/>
          <w:szCs w:val="20"/>
        </w:rPr>
        <w:t xml:space="preserve"> garantijos terminas, skaičiuojamas nuo </w:t>
      </w:r>
      <w:r w:rsidR="2C303685" w:rsidRPr="2726EAE0">
        <w:rPr>
          <w:rFonts w:eastAsia="Calibri" w:cs="Arial"/>
          <w:sz w:val="20"/>
          <w:szCs w:val="20"/>
        </w:rPr>
        <w:t>priėmimo-perdavimo akto pasirašymo</w:t>
      </w:r>
      <w:r w:rsidR="00826FBD" w:rsidRPr="002B75AA">
        <w:rPr>
          <w:rFonts w:eastAsia="Calibri" w:cs="Arial"/>
          <w:sz w:val="20"/>
          <w:szCs w:val="20"/>
        </w:rPr>
        <w:t xml:space="preserve"> dienos.</w:t>
      </w:r>
    </w:p>
    <w:p w14:paraId="4E7E1BFA" w14:textId="31570D7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w:t>
      </w:r>
      <w:r w:rsidR="00572999" w:rsidRPr="002B75AA">
        <w:rPr>
          <w:rFonts w:cs="Arial"/>
          <w:sz w:val="20"/>
          <w:szCs w:val="20"/>
        </w:rPr>
        <w:t>–</w:t>
      </w:r>
      <w:r w:rsidRPr="002B75AA">
        <w:rPr>
          <w:rFonts w:cs="Arial"/>
          <w:sz w:val="20"/>
          <w:szCs w:val="20"/>
        </w:rPr>
        <w:t xml:space="preserve"> priėmimo metu pastebėtiems trūkumams šalinti nustatomas Tiekėjo Pasiūlyme ir Preliminariojoje sutartyje nurodytas</w:t>
      </w:r>
      <w:r w:rsidRPr="002B75AA">
        <w:rPr>
          <w:rFonts w:eastAsia="Calibri" w:cs="Arial"/>
          <w:sz w:val="20"/>
          <w:szCs w:val="20"/>
        </w:rPr>
        <w:t xml:space="preserve">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570430D1" w14:textId="386D755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Prekių Garantinio laikotarpio metu vykdomas garantinis aptarnavimas turi apimti nemokamus remonto darbus, komponentų pristatymą ir pakeitimą, turi būti užtikrinama 24x7 garantija</w:t>
      </w:r>
      <w:r w:rsidR="00B24DDA">
        <w:rPr>
          <w:rFonts w:cs="Arial"/>
          <w:sz w:val="20"/>
          <w:szCs w:val="20"/>
        </w:rPr>
        <w:t>.</w:t>
      </w:r>
      <w:r w:rsidRPr="002B75AA">
        <w:rPr>
          <w:rFonts w:cs="Arial"/>
          <w:sz w:val="20"/>
          <w:szCs w:val="20"/>
        </w:rPr>
        <w:t xml:space="preserve"> </w:t>
      </w:r>
      <w:r w:rsidR="00B24DDA">
        <w:rPr>
          <w:rFonts w:cs="Arial"/>
          <w:sz w:val="20"/>
          <w:szCs w:val="20"/>
        </w:rPr>
        <w:t>R</w:t>
      </w:r>
      <w:r w:rsidRPr="002B75AA">
        <w:rPr>
          <w:rFonts w:cs="Arial"/>
          <w:sz w:val="20"/>
          <w:szCs w:val="20"/>
        </w:rPr>
        <w:t>eakcijos laikas turi būti ne ilgesnis kaip 4 (keturios) valandos</w:t>
      </w:r>
      <w:r w:rsidR="008E62EA">
        <w:rPr>
          <w:rFonts w:cs="Arial"/>
          <w:sz w:val="20"/>
          <w:szCs w:val="20"/>
        </w:rPr>
        <w:t>.</w:t>
      </w:r>
      <w:r w:rsidRPr="002B75AA">
        <w:rPr>
          <w:rFonts w:cs="Arial"/>
          <w:sz w:val="20"/>
          <w:szCs w:val="20"/>
        </w:rPr>
        <w:t xml:space="preserve"> </w:t>
      </w:r>
      <w:r w:rsidR="00B24DDA">
        <w:rPr>
          <w:rFonts w:cs="Arial"/>
          <w:sz w:val="20"/>
          <w:szCs w:val="20"/>
        </w:rPr>
        <w:t>S</w:t>
      </w:r>
      <w:r w:rsidRPr="002B75AA">
        <w:rPr>
          <w:rFonts w:cs="Arial"/>
          <w:sz w:val="20"/>
          <w:szCs w:val="20"/>
        </w:rPr>
        <w:t xml:space="preserve">ugedusios Prekės, jos moduliai turi būti pakeistos ne ilgiau kaip per 1 (vieną) darbo dieną nuo gedimo registravimo gamintojo palaikymo sistemoje dienos. </w:t>
      </w:r>
    </w:p>
    <w:p w14:paraId="56D1AA73" w14:textId="77777777" w:rsidR="00826FBD" w:rsidRPr="002B75AA" w:rsidRDefault="00826FBD" w:rsidP="00E20C4F">
      <w:pPr>
        <w:pStyle w:val="ListParagraph"/>
        <w:numPr>
          <w:ilvl w:val="1"/>
          <w:numId w:val="4"/>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84E687"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398CA056"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B75AA">
        <w:rPr>
          <w:rStyle w:val="Laukeliai"/>
          <w:rFonts w:cs="Arial"/>
          <w:b/>
          <w:szCs w:val="20"/>
        </w:rPr>
        <w:t>APMOKĖJIMO SĄLYGOS</w:t>
      </w:r>
    </w:p>
    <w:p w14:paraId="24C53A0A" w14:textId="7D33592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594438642"/>
          <w:placeholder>
            <w:docPart w:val="3BAE6F92D5934A5DA35C29AE6DE2108C"/>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pristatytas kokybiškas Prekes</w:t>
      </w:r>
      <w:r w:rsidR="1E6067AA" w:rsidRPr="2726EAE0">
        <w:rPr>
          <w:rFonts w:cs="Arial"/>
          <w:sz w:val="20"/>
          <w:szCs w:val="20"/>
        </w:rPr>
        <w:t>, šalims pasirašius Prekių priėmimo-perdavimo aktą,</w:t>
      </w:r>
      <w:r w:rsidRPr="002B75AA">
        <w:rPr>
          <w:rFonts w:cs="Arial"/>
          <w:sz w:val="20"/>
          <w:szCs w:val="20"/>
        </w:rPr>
        <w:t xml:space="preserve"> per 30 (trisdešimt) kalendorinių dienų nuo Sąskaitos gavimo dienos. </w:t>
      </w:r>
    </w:p>
    <w:p w14:paraId="3D50531F"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4D919CA9"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3674144F"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E3BE628"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7AF93CA2"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bookmarkEnd w:id="0"/>
    <w:p w14:paraId="46980438" w14:textId="0C1183CE" w:rsidR="00826FBD" w:rsidRPr="002B75AA" w:rsidRDefault="00826FBD" w:rsidP="00826FBD">
      <w:pPr>
        <w:spacing w:after="200" w:line="276" w:lineRule="auto"/>
        <w:ind w:firstLine="0"/>
        <w:rPr>
          <w:rStyle w:val="Laukeliai"/>
          <w:rFonts w:cs="Arial"/>
          <w:szCs w:val="20"/>
        </w:rPr>
      </w:pPr>
    </w:p>
    <w:sectPr w:rsidR="00826FBD" w:rsidRPr="002B75AA">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06041" w14:textId="77777777" w:rsidR="0020040B" w:rsidRDefault="0020040B" w:rsidP="00826FBD">
      <w:r>
        <w:separator/>
      </w:r>
    </w:p>
  </w:endnote>
  <w:endnote w:type="continuationSeparator" w:id="0">
    <w:p w14:paraId="1FF63295" w14:textId="77777777" w:rsidR="0020040B" w:rsidRDefault="0020040B" w:rsidP="0082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0A76" w14:textId="77777777" w:rsidR="0020040B" w:rsidRDefault="0020040B" w:rsidP="00826FBD">
      <w:r>
        <w:separator/>
      </w:r>
    </w:p>
  </w:footnote>
  <w:footnote w:type="continuationSeparator" w:id="0">
    <w:p w14:paraId="4BDF6D6B" w14:textId="77777777" w:rsidR="0020040B" w:rsidRDefault="0020040B" w:rsidP="00826FBD">
      <w:r>
        <w:continuationSeparator/>
      </w:r>
    </w:p>
  </w:footnote>
  <w:footnote w:id="1">
    <w:p w14:paraId="44E2A728"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E" w14:textId="2015EBCE" w:rsidR="00826FBD" w:rsidRDefault="0082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ABB1" w14:textId="19139A5F" w:rsidR="00826FBD" w:rsidRDefault="0082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EE0A" w14:textId="63A3AC3D" w:rsidR="00826FBD" w:rsidRDefault="00826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A2"/>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08061C"/>
    <w:multiLevelType w:val="hybridMultilevel"/>
    <w:tmpl w:val="177E882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244584"/>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FC61A4"/>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043E5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964215"/>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D2BC7"/>
    <w:multiLevelType w:val="multilevel"/>
    <w:tmpl w:val="84D68B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7853289">
    <w:abstractNumId w:val="19"/>
  </w:num>
  <w:num w:numId="2" w16cid:durableId="545526933">
    <w:abstractNumId w:val="30"/>
  </w:num>
  <w:num w:numId="3" w16cid:durableId="129254897">
    <w:abstractNumId w:val="34"/>
  </w:num>
  <w:num w:numId="4" w16cid:durableId="1072309152">
    <w:abstractNumId w:val="21"/>
  </w:num>
  <w:num w:numId="5" w16cid:durableId="177500716">
    <w:abstractNumId w:val="3"/>
  </w:num>
  <w:num w:numId="6" w16cid:durableId="1741127054">
    <w:abstractNumId w:val="27"/>
  </w:num>
  <w:num w:numId="7" w16cid:durableId="1013998000">
    <w:abstractNumId w:val="29"/>
  </w:num>
  <w:num w:numId="8" w16cid:durableId="1916932532">
    <w:abstractNumId w:val="41"/>
  </w:num>
  <w:num w:numId="9" w16cid:durableId="830750721">
    <w:abstractNumId w:val="39"/>
  </w:num>
  <w:num w:numId="10" w16cid:durableId="1669791999">
    <w:abstractNumId w:val="2"/>
  </w:num>
  <w:num w:numId="11" w16cid:durableId="2063164730">
    <w:abstractNumId w:val="10"/>
  </w:num>
  <w:num w:numId="12" w16cid:durableId="1335301483">
    <w:abstractNumId w:val="17"/>
  </w:num>
  <w:num w:numId="13" w16cid:durableId="1652248554">
    <w:abstractNumId w:val="20"/>
  </w:num>
  <w:num w:numId="14" w16cid:durableId="967708999">
    <w:abstractNumId w:val="33"/>
  </w:num>
  <w:num w:numId="15" w16cid:durableId="1762334858">
    <w:abstractNumId w:val="38"/>
  </w:num>
  <w:num w:numId="16" w16cid:durableId="641469383">
    <w:abstractNumId w:val="6"/>
  </w:num>
  <w:num w:numId="17" w16cid:durableId="418599049">
    <w:abstractNumId w:val="26"/>
  </w:num>
  <w:num w:numId="18" w16cid:durableId="553391625">
    <w:abstractNumId w:val="28"/>
  </w:num>
  <w:num w:numId="19" w16cid:durableId="1172911274">
    <w:abstractNumId w:val="32"/>
  </w:num>
  <w:num w:numId="20" w16cid:durableId="1183933162">
    <w:abstractNumId w:val="8"/>
  </w:num>
  <w:num w:numId="21" w16cid:durableId="14044361">
    <w:abstractNumId w:val="11"/>
  </w:num>
  <w:num w:numId="22" w16cid:durableId="686489749">
    <w:abstractNumId w:val="16"/>
  </w:num>
  <w:num w:numId="23" w16cid:durableId="584922444">
    <w:abstractNumId w:val="23"/>
  </w:num>
  <w:num w:numId="24" w16cid:durableId="1221593946">
    <w:abstractNumId w:val="0"/>
  </w:num>
  <w:num w:numId="25" w16cid:durableId="397558657">
    <w:abstractNumId w:val="5"/>
  </w:num>
  <w:num w:numId="26" w16cid:durableId="1784417893">
    <w:abstractNumId w:val="37"/>
  </w:num>
  <w:num w:numId="27" w16cid:durableId="1567105408">
    <w:abstractNumId w:val="9"/>
  </w:num>
  <w:num w:numId="28" w16cid:durableId="1753768914">
    <w:abstractNumId w:val="42"/>
  </w:num>
  <w:num w:numId="29" w16cid:durableId="1627084766">
    <w:abstractNumId w:val="35"/>
  </w:num>
  <w:num w:numId="30" w16cid:durableId="1988321042">
    <w:abstractNumId w:val="18"/>
  </w:num>
  <w:num w:numId="31" w16cid:durableId="2066905701">
    <w:abstractNumId w:val="40"/>
  </w:num>
  <w:num w:numId="32" w16cid:durableId="1615482074">
    <w:abstractNumId w:val="31"/>
  </w:num>
  <w:num w:numId="33" w16cid:durableId="679084829">
    <w:abstractNumId w:val="15"/>
  </w:num>
  <w:num w:numId="34" w16cid:durableId="426313705">
    <w:abstractNumId w:val="7"/>
  </w:num>
  <w:num w:numId="35" w16cid:durableId="2075077772">
    <w:abstractNumId w:val="25"/>
  </w:num>
  <w:num w:numId="36" w16cid:durableId="685984225">
    <w:abstractNumId w:val="43"/>
  </w:num>
  <w:num w:numId="37" w16cid:durableId="1957710642">
    <w:abstractNumId w:val="4"/>
  </w:num>
  <w:num w:numId="38" w16cid:durableId="1627662341">
    <w:abstractNumId w:val="14"/>
  </w:num>
  <w:num w:numId="39" w16cid:durableId="1130897124">
    <w:abstractNumId w:val="1"/>
  </w:num>
  <w:num w:numId="40" w16cid:durableId="41171571">
    <w:abstractNumId w:val="24"/>
  </w:num>
  <w:num w:numId="41" w16cid:durableId="1858498313">
    <w:abstractNumId w:val="36"/>
  </w:num>
  <w:num w:numId="42" w16cid:durableId="556743543">
    <w:abstractNumId w:val="22"/>
  </w:num>
  <w:num w:numId="43" w16cid:durableId="1323389661">
    <w:abstractNumId w:val="44"/>
  </w:num>
  <w:num w:numId="44" w16cid:durableId="2025741735">
    <w:abstractNumId w:val="13"/>
  </w:num>
  <w:num w:numId="45" w16cid:durableId="1469855874">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D"/>
    <w:rsid w:val="0001133F"/>
    <w:rsid w:val="0001646A"/>
    <w:rsid w:val="000619EC"/>
    <w:rsid w:val="0006586E"/>
    <w:rsid w:val="00067EB9"/>
    <w:rsid w:val="00074666"/>
    <w:rsid w:val="000830CA"/>
    <w:rsid w:val="000A586E"/>
    <w:rsid w:val="000B213C"/>
    <w:rsid w:val="000B3525"/>
    <w:rsid w:val="000D1E23"/>
    <w:rsid w:val="001207F2"/>
    <w:rsid w:val="00133F54"/>
    <w:rsid w:val="00151244"/>
    <w:rsid w:val="00154573"/>
    <w:rsid w:val="00166A63"/>
    <w:rsid w:val="00175350"/>
    <w:rsid w:val="001B7F63"/>
    <w:rsid w:val="001C63CF"/>
    <w:rsid w:val="001E4328"/>
    <w:rsid w:val="00200173"/>
    <w:rsid w:val="0020040B"/>
    <w:rsid w:val="00244712"/>
    <w:rsid w:val="00286696"/>
    <w:rsid w:val="0029789F"/>
    <w:rsid w:val="002B3449"/>
    <w:rsid w:val="002B4E55"/>
    <w:rsid w:val="002B75AA"/>
    <w:rsid w:val="002C0096"/>
    <w:rsid w:val="002D4748"/>
    <w:rsid w:val="002E59B0"/>
    <w:rsid w:val="002E68F4"/>
    <w:rsid w:val="00342A84"/>
    <w:rsid w:val="00352D74"/>
    <w:rsid w:val="00362FB1"/>
    <w:rsid w:val="00380059"/>
    <w:rsid w:val="00386F45"/>
    <w:rsid w:val="003A1336"/>
    <w:rsid w:val="003A3A72"/>
    <w:rsid w:val="003B2BA0"/>
    <w:rsid w:val="003F58D9"/>
    <w:rsid w:val="003F7E82"/>
    <w:rsid w:val="00410BA2"/>
    <w:rsid w:val="0045363D"/>
    <w:rsid w:val="00454214"/>
    <w:rsid w:val="00454D6C"/>
    <w:rsid w:val="0046543A"/>
    <w:rsid w:val="004A6578"/>
    <w:rsid w:val="004B1E99"/>
    <w:rsid w:val="004C225D"/>
    <w:rsid w:val="00511B4F"/>
    <w:rsid w:val="00525300"/>
    <w:rsid w:val="0055127B"/>
    <w:rsid w:val="00566E9E"/>
    <w:rsid w:val="00572999"/>
    <w:rsid w:val="00596DD7"/>
    <w:rsid w:val="005F41D1"/>
    <w:rsid w:val="00643528"/>
    <w:rsid w:val="006509E7"/>
    <w:rsid w:val="00652471"/>
    <w:rsid w:val="00653B51"/>
    <w:rsid w:val="006557AA"/>
    <w:rsid w:val="006726D4"/>
    <w:rsid w:val="006D2E84"/>
    <w:rsid w:val="006D71BE"/>
    <w:rsid w:val="007373B5"/>
    <w:rsid w:val="007471EE"/>
    <w:rsid w:val="00753FE2"/>
    <w:rsid w:val="0077568A"/>
    <w:rsid w:val="007B1993"/>
    <w:rsid w:val="007B5B22"/>
    <w:rsid w:val="007D56CF"/>
    <w:rsid w:val="007D691B"/>
    <w:rsid w:val="007D798F"/>
    <w:rsid w:val="00800443"/>
    <w:rsid w:val="00806252"/>
    <w:rsid w:val="00811576"/>
    <w:rsid w:val="008151A1"/>
    <w:rsid w:val="008248B7"/>
    <w:rsid w:val="00826FBD"/>
    <w:rsid w:val="00893723"/>
    <w:rsid w:val="008D2BA1"/>
    <w:rsid w:val="008D601E"/>
    <w:rsid w:val="008E320C"/>
    <w:rsid w:val="008E62EA"/>
    <w:rsid w:val="00904169"/>
    <w:rsid w:val="00913A2F"/>
    <w:rsid w:val="00957DB0"/>
    <w:rsid w:val="00996844"/>
    <w:rsid w:val="009E5C03"/>
    <w:rsid w:val="009F2C05"/>
    <w:rsid w:val="00A13576"/>
    <w:rsid w:val="00A225F5"/>
    <w:rsid w:val="00A31445"/>
    <w:rsid w:val="00A526AD"/>
    <w:rsid w:val="00A617F5"/>
    <w:rsid w:val="00A76F4E"/>
    <w:rsid w:val="00A95EAE"/>
    <w:rsid w:val="00AA6D2C"/>
    <w:rsid w:val="00AB4059"/>
    <w:rsid w:val="00AC2482"/>
    <w:rsid w:val="00AF58B0"/>
    <w:rsid w:val="00B06A8F"/>
    <w:rsid w:val="00B24DDA"/>
    <w:rsid w:val="00B276C8"/>
    <w:rsid w:val="00B37810"/>
    <w:rsid w:val="00B85183"/>
    <w:rsid w:val="00BA1566"/>
    <w:rsid w:val="00BA2F92"/>
    <w:rsid w:val="00BC1BC8"/>
    <w:rsid w:val="00BD00CD"/>
    <w:rsid w:val="00BD0E42"/>
    <w:rsid w:val="00BD525D"/>
    <w:rsid w:val="00BE281C"/>
    <w:rsid w:val="00BF3A25"/>
    <w:rsid w:val="00C003A1"/>
    <w:rsid w:val="00C242AD"/>
    <w:rsid w:val="00C31874"/>
    <w:rsid w:val="00C46DAA"/>
    <w:rsid w:val="00C8658B"/>
    <w:rsid w:val="00CA5A8F"/>
    <w:rsid w:val="00CC435A"/>
    <w:rsid w:val="00CC5802"/>
    <w:rsid w:val="00CC75E6"/>
    <w:rsid w:val="00CF1B1E"/>
    <w:rsid w:val="00D17367"/>
    <w:rsid w:val="00D20A09"/>
    <w:rsid w:val="00D31DAD"/>
    <w:rsid w:val="00D41062"/>
    <w:rsid w:val="00D43AA6"/>
    <w:rsid w:val="00D60B16"/>
    <w:rsid w:val="00D7785D"/>
    <w:rsid w:val="00D77FA9"/>
    <w:rsid w:val="00D833A8"/>
    <w:rsid w:val="00D83DD7"/>
    <w:rsid w:val="00D87CFF"/>
    <w:rsid w:val="00DA372E"/>
    <w:rsid w:val="00DC75FA"/>
    <w:rsid w:val="00DD1CDB"/>
    <w:rsid w:val="00DE4DF6"/>
    <w:rsid w:val="00DE5881"/>
    <w:rsid w:val="00DF302C"/>
    <w:rsid w:val="00E20C4F"/>
    <w:rsid w:val="00E47AA1"/>
    <w:rsid w:val="00E5030D"/>
    <w:rsid w:val="00E5214A"/>
    <w:rsid w:val="00E56930"/>
    <w:rsid w:val="00EA6831"/>
    <w:rsid w:val="00EA7782"/>
    <w:rsid w:val="00EB1863"/>
    <w:rsid w:val="00EC68A5"/>
    <w:rsid w:val="00EE4C01"/>
    <w:rsid w:val="00EF0067"/>
    <w:rsid w:val="00F24606"/>
    <w:rsid w:val="00F31AE5"/>
    <w:rsid w:val="00F53302"/>
    <w:rsid w:val="00FA2B54"/>
    <w:rsid w:val="00FA2D9D"/>
    <w:rsid w:val="00FA6306"/>
    <w:rsid w:val="00FA70DD"/>
    <w:rsid w:val="00FB38C6"/>
    <w:rsid w:val="00FB3FDD"/>
    <w:rsid w:val="00FF2E84"/>
    <w:rsid w:val="1E6067AA"/>
    <w:rsid w:val="2726EAE0"/>
    <w:rsid w:val="2C30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1632"/>
  <w15:chartTrackingRefBased/>
  <w15:docId w15:val="{476C42C3-A4D6-4881-AD9E-0239F127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B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6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6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6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6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6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6F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6F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6F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6F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BD"/>
    <w:rPr>
      <w:rFonts w:eastAsiaTheme="majorEastAsia" w:cstheme="majorBidi"/>
      <w:color w:val="272727" w:themeColor="text1" w:themeTint="D8"/>
    </w:rPr>
  </w:style>
  <w:style w:type="paragraph" w:styleId="Title">
    <w:name w:val="Title"/>
    <w:basedOn w:val="Normal"/>
    <w:next w:val="Normal"/>
    <w:link w:val="TitleChar"/>
    <w:uiPriority w:val="10"/>
    <w:qFormat/>
    <w:rsid w:val="00826F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B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6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BD"/>
    <w:pPr>
      <w:spacing w:before="160"/>
      <w:jc w:val="center"/>
    </w:pPr>
    <w:rPr>
      <w:i/>
      <w:iCs/>
      <w:color w:val="404040" w:themeColor="text1" w:themeTint="BF"/>
    </w:rPr>
  </w:style>
  <w:style w:type="character" w:customStyle="1" w:styleId="QuoteChar">
    <w:name w:val="Quote Char"/>
    <w:basedOn w:val="DefaultParagraphFont"/>
    <w:link w:val="Quote"/>
    <w:uiPriority w:val="29"/>
    <w:rsid w:val="00826F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26FBD"/>
    <w:pPr>
      <w:ind w:left="720"/>
      <w:contextualSpacing/>
    </w:pPr>
  </w:style>
  <w:style w:type="character" w:styleId="IntenseEmphasis">
    <w:name w:val="Intense Emphasis"/>
    <w:basedOn w:val="DefaultParagraphFont"/>
    <w:uiPriority w:val="21"/>
    <w:qFormat/>
    <w:rsid w:val="00826FBD"/>
    <w:rPr>
      <w:i/>
      <w:iCs/>
      <w:color w:val="0F4761" w:themeColor="accent1" w:themeShade="BF"/>
    </w:rPr>
  </w:style>
  <w:style w:type="paragraph" w:styleId="IntenseQuote">
    <w:name w:val="Intense Quote"/>
    <w:basedOn w:val="Normal"/>
    <w:next w:val="Normal"/>
    <w:link w:val="IntenseQuoteChar"/>
    <w:uiPriority w:val="30"/>
    <w:qFormat/>
    <w:rsid w:val="00826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6FBD"/>
    <w:rPr>
      <w:i/>
      <w:iCs/>
      <w:color w:val="0F4761" w:themeColor="accent1" w:themeShade="BF"/>
    </w:rPr>
  </w:style>
  <w:style w:type="character" w:styleId="IntenseReference">
    <w:name w:val="Intense Reference"/>
    <w:basedOn w:val="DefaultParagraphFont"/>
    <w:uiPriority w:val="32"/>
    <w:qFormat/>
    <w:rsid w:val="00826FBD"/>
    <w:rPr>
      <w:b/>
      <w:bCs/>
      <w:smallCaps/>
      <w:color w:val="0F4761" w:themeColor="accent1" w:themeShade="BF"/>
      <w:spacing w:val="5"/>
    </w:rPr>
  </w:style>
  <w:style w:type="character" w:styleId="CommentReference">
    <w:name w:val="annotation reference"/>
    <w:basedOn w:val="DefaultParagraphFont"/>
    <w:uiPriority w:val="99"/>
    <w:unhideWhenUsed/>
    <w:rsid w:val="00826FBD"/>
    <w:rPr>
      <w:sz w:val="16"/>
      <w:szCs w:val="16"/>
    </w:rPr>
  </w:style>
  <w:style w:type="paragraph" w:styleId="CommentText">
    <w:name w:val="annotation text"/>
    <w:basedOn w:val="Normal"/>
    <w:link w:val="CommentTextChar"/>
    <w:uiPriority w:val="99"/>
    <w:unhideWhenUsed/>
    <w:rsid w:val="00826FBD"/>
    <w:rPr>
      <w:sz w:val="20"/>
      <w:szCs w:val="20"/>
    </w:rPr>
  </w:style>
  <w:style w:type="character" w:customStyle="1" w:styleId="CommentTextChar">
    <w:name w:val="Comment Text Char"/>
    <w:basedOn w:val="DefaultParagraphFont"/>
    <w:link w:val="CommentText"/>
    <w:uiPriority w:val="99"/>
    <w:rsid w:val="00826FBD"/>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6FBD"/>
  </w:style>
  <w:style w:type="character" w:customStyle="1" w:styleId="Laukeliai">
    <w:name w:val="Laukeliai"/>
    <w:basedOn w:val="DefaultParagraphFont"/>
    <w:uiPriority w:val="1"/>
    <w:qFormat/>
    <w:rsid w:val="00826FBD"/>
    <w:rPr>
      <w:rFonts w:ascii="Arial" w:hAnsi="Arial"/>
      <w:sz w:val="20"/>
    </w:rPr>
  </w:style>
  <w:style w:type="paragraph" w:styleId="FootnoteText">
    <w:name w:val="footnote text"/>
    <w:basedOn w:val="Normal"/>
    <w:link w:val="FootnoteTextChar"/>
    <w:uiPriority w:val="99"/>
    <w:unhideWhenUsed/>
    <w:rsid w:val="00826FBD"/>
    <w:rPr>
      <w:sz w:val="20"/>
      <w:szCs w:val="20"/>
    </w:rPr>
  </w:style>
  <w:style w:type="character" w:customStyle="1" w:styleId="FootnoteTextChar">
    <w:name w:val="Footnote Text Char"/>
    <w:basedOn w:val="DefaultParagraphFont"/>
    <w:link w:val="FootnoteText"/>
    <w:uiPriority w:val="99"/>
    <w:rsid w:val="00826FB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26FBD"/>
    <w:rPr>
      <w:vertAlign w:val="superscript"/>
    </w:rPr>
  </w:style>
  <w:style w:type="table" w:customStyle="1" w:styleId="TableGrid1">
    <w:name w:val="Table Grid1"/>
    <w:basedOn w:val="TableNormal"/>
    <w:next w:val="TableGrid"/>
    <w:uiPriority w:val="99"/>
    <w:rsid w:val="00826F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FBD"/>
    <w:pPr>
      <w:tabs>
        <w:tab w:val="center" w:pos="4819"/>
        <w:tab w:val="right" w:pos="9638"/>
      </w:tabs>
    </w:pPr>
  </w:style>
  <w:style w:type="character" w:customStyle="1" w:styleId="HeaderChar">
    <w:name w:val="Header Char"/>
    <w:basedOn w:val="DefaultParagraphFont"/>
    <w:link w:val="Header"/>
    <w:uiPriority w:val="99"/>
    <w:rsid w:val="00826FBD"/>
    <w:rPr>
      <w:rFonts w:ascii="Arial" w:hAnsi="Arial"/>
      <w:kern w:val="0"/>
      <w:sz w:val="22"/>
      <w:szCs w:val="22"/>
      <w14:ligatures w14:val="none"/>
    </w:rPr>
  </w:style>
  <w:style w:type="paragraph" w:styleId="Revision">
    <w:name w:val="Revision"/>
    <w:hidden/>
    <w:uiPriority w:val="99"/>
    <w:semiHidden/>
    <w:rsid w:val="006D71BE"/>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C8658B"/>
    <w:rPr>
      <w:b/>
      <w:bCs/>
    </w:rPr>
  </w:style>
  <w:style w:type="character" w:customStyle="1" w:styleId="CommentSubjectChar">
    <w:name w:val="Comment Subject Char"/>
    <w:basedOn w:val="CommentTextChar"/>
    <w:link w:val="CommentSubject"/>
    <w:uiPriority w:val="99"/>
    <w:semiHidden/>
    <w:rsid w:val="00C8658B"/>
    <w:rPr>
      <w:rFonts w:ascii="Arial" w:hAnsi="Arial"/>
      <w:b/>
      <w:bCs/>
      <w:kern w:val="0"/>
      <w:sz w:val="20"/>
      <w:szCs w:val="20"/>
      <w14:ligatures w14:val="none"/>
    </w:rPr>
  </w:style>
  <w:style w:type="paragraph" w:styleId="Footer">
    <w:name w:val="footer"/>
    <w:basedOn w:val="Normal"/>
    <w:link w:val="FooterChar"/>
    <w:uiPriority w:val="99"/>
    <w:semiHidden/>
    <w:unhideWhenUsed/>
    <w:rsid w:val="00200173"/>
    <w:pPr>
      <w:tabs>
        <w:tab w:val="center" w:pos="4819"/>
        <w:tab w:val="right" w:pos="9638"/>
      </w:tabs>
    </w:pPr>
  </w:style>
  <w:style w:type="character" w:customStyle="1" w:styleId="FooterChar">
    <w:name w:val="Footer Char"/>
    <w:basedOn w:val="DefaultParagraphFont"/>
    <w:link w:val="Footer"/>
    <w:uiPriority w:val="99"/>
    <w:semiHidden/>
    <w:rsid w:val="00200173"/>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C18B977D548FD88AA6B9FD18DFF02"/>
        <w:category>
          <w:name w:val="General"/>
          <w:gallery w:val="placeholder"/>
        </w:category>
        <w:types>
          <w:type w:val="bbPlcHdr"/>
        </w:types>
        <w:behaviors>
          <w:behavior w:val="content"/>
        </w:behaviors>
        <w:guid w:val="{AA04DBAD-152E-4803-9968-CF8423BFF843}"/>
      </w:docPartPr>
      <w:docPartBody>
        <w:p w:rsidR="00244712" w:rsidRDefault="00244712" w:rsidP="00244712">
          <w:pPr>
            <w:pStyle w:val="260C18B977D548FD88AA6B9FD18DFF02"/>
          </w:pPr>
          <w:r w:rsidRPr="00947C44">
            <w:rPr>
              <w:rFonts w:cs="Arial"/>
              <w:color w:val="FF0000"/>
              <w:sz w:val="20"/>
              <w:szCs w:val="20"/>
            </w:rPr>
            <w:t>[Pasirinkite]</w:t>
          </w:r>
        </w:p>
      </w:docPartBody>
    </w:docPart>
    <w:docPart>
      <w:docPartPr>
        <w:name w:val="4640287927B74E2AB7E324DDC6E0E54A"/>
        <w:category>
          <w:name w:val="General"/>
          <w:gallery w:val="placeholder"/>
        </w:category>
        <w:types>
          <w:type w:val="bbPlcHdr"/>
        </w:types>
        <w:behaviors>
          <w:behavior w:val="content"/>
        </w:behaviors>
        <w:guid w:val="{0271FA38-5B6A-4701-8EAD-88C6D10A2DCD}"/>
      </w:docPartPr>
      <w:docPartBody>
        <w:p w:rsidR="00244712" w:rsidRDefault="00244712" w:rsidP="00244712">
          <w:pPr>
            <w:pStyle w:val="4640287927B74E2AB7E324DDC6E0E54A"/>
          </w:pPr>
          <w:r w:rsidRPr="00947C44">
            <w:rPr>
              <w:rFonts w:cs="Arial"/>
              <w:bCs/>
              <w:sz w:val="20"/>
              <w:szCs w:val="20"/>
            </w:rPr>
            <w:t>______________________________________________</w:t>
          </w:r>
        </w:p>
      </w:docPartBody>
    </w:docPart>
    <w:docPart>
      <w:docPartPr>
        <w:name w:val="E9EC0D2EFC1C4EE88B7BBA66A8E043E7"/>
        <w:category>
          <w:name w:val="General"/>
          <w:gallery w:val="placeholder"/>
        </w:category>
        <w:types>
          <w:type w:val="bbPlcHdr"/>
        </w:types>
        <w:behaviors>
          <w:behavior w:val="content"/>
        </w:behaviors>
        <w:guid w:val="{7303465C-E054-4B1E-B814-F5BA4D1BBCD8}"/>
      </w:docPartPr>
      <w:docPartBody>
        <w:p w:rsidR="00244712" w:rsidRDefault="00244712" w:rsidP="00244712">
          <w:pPr>
            <w:pStyle w:val="E9EC0D2EFC1C4EE88B7BBA66A8E043E7"/>
          </w:pPr>
          <w:r w:rsidRPr="00947C44">
            <w:rPr>
              <w:rFonts w:cs="Arial"/>
              <w:bCs/>
              <w:sz w:val="20"/>
              <w:szCs w:val="20"/>
            </w:rPr>
            <w:t>____________________________</w:t>
          </w:r>
        </w:p>
      </w:docPartBody>
    </w:docPart>
    <w:docPart>
      <w:docPartPr>
        <w:name w:val="DA65DEDA61CA479795BE5AC594FA6697"/>
        <w:category>
          <w:name w:val="General"/>
          <w:gallery w:val="placeholder"/>
        </w:category>
        <w:types>
          <w:type w:val="bbPlcHdr"/>
        </w:types>
        <w:behaviors>
          <w:behavior w:val="content"/>
        </w:behaviors>
        <w:guid w:val="{FEB7BB7F-0AE9-4499-AB81-03A5AC0AEED3}"/>
      </w:docPartPr>
      <w:docPartBody>
        <w:p w:rsidR="00244712" w:rsidRDefault="00244712" w:rsidP="00244712">
          <w:pPr>
            <w:pStyle w:val="DA65DEDA61CA479795BE5AC594FA6697"/>
          </w:pPr>
          <w:r w:rsidRPr="00947C44">
            <w:rPr>
              <w:rFonts w:cs="Arial"/>
              <w:bCs/>
              <w:sz w:val="20"/>
              <w:szCs w:val="20"/>
              <w:highlight w:val="yellow"/>
            </w:rPr>
            <w:t>____</w:t>
          </w:r>
        </w:p>
      </w:docPartBody>
    </w:docPart>
    <w:docPart>
      <w:docPartPr>
        <w:name w:val="D962D4404ECD47F48E07AE1E9A6B23DF"/>
        <w:category>
          <w:name w:val="General"/>
          <w:gallery w:val="placeholder"/>
        </w:category>
        <w:types>
          <w:type w:val="bbPlcHdr"/>
        </w:types>
        <w:behaviors>
          <w:behavior w:val="content"/>
        </w:behaviors>
        <w:guid w:val="{FBFA82F6-F375-4DC9-B3E9-A52B66E6BDEE}"/>
      </w:docPartPr>
      <w:docPartBody>
        <w:p w:rsidR="00244712" w:rsidRDefault="00244712" w:rsidP="00244712">
          <w:pPr>
            <w:pStyle w:val="D962D4404ECD47F48E07AE1E9A6B23DF"/>
          </w:pPr>
          <w:r w:rsidRPr="00947C44">
            <w:rPr>
              <w:rFonts w:cs="Arial"/>
              <w:sz w:val="20"/>
              <w:szCs w:val="20"/>
            </w:rPr>
            <w:t>[Pasirinkite]</w:t>
          </w:r>
        </w:p>
      </w:docPartBody>
    </w:docPart>
    <w:docPart>
      <w:docPartPr>
        <w:name w:val="57E2F7324BD54A0182AB28EA94CBC7AE"/>
        <w:category>
          <w:name w:val="General"/>
          <w:gallery w:val="placeholder"/>
        </w:category>
        <w:types>
          <w:type w:val="bbPlcHdr"/>
        </w:types>
        <w:behaviors>
          <w:behavior w:val="content"/>
        </w:behaviors>
        <w:guid w:val="{0D534EDC-8B3D-4616-B8FB-5B429F1E36A7}"/>
      </w:docPartPr>
      <w:docPartBody>
        <w:p w:rsidR="00244712" w:rsidRDefault="00244712" w:rsidP="00244712">
          <w:pPr>
            <w:pStyle w:val="57E2F7324BD54A0182AB28EA94CBC7AE"/>
          </w:pPr>
          <w:r w:rsidRPr="00947C44">
            <w:rPr>
              <w:rFonts w:cs="Arial"/>
              <w:bCs/>
              <w:sz w:val="20"/>
              <w:szCs w:val="20"/>
              <w:highlight w:val="yellow"/>
            </w:rPr>
            <w:t>____</w:t>
          </w:r>
        </w:p>
      </w:docPartBody>
    </w:docPart>
    <w:docPart>
      <w:docPartPr>
        <w:name w:val="B49D3F21FADE4C0E95D5C41DB3E34A57"/>
        <w:category>
          <w:name w:val="General"/>
          <w:gallery w:val="placeholder"/>
        </w:category>
        <w:types>
          <w:type w:val="bbPlcHdr"/>
        </w:types>
        <w:behaviors>
          <w:behavior w:val="content"/>
        </w:behaviors>
        <w:guid w:val="{973A5864-0D0F-4E88-B07A-9334258A071F}"/>
      </w:docPartPr>
      <w:docPartBody>
        <w:p w:rsidR="00244712" w:rsidRDefault="00244712" w:rsidP="00244712">
          <w:pPr>
            <w:pStyle w:val="B49D3F21FADE4C0E95D5C41DB3E34A57"/>
          </w:pPr>
          <w:r w:rsidRPr="00947C44">
            <w:rPr>
              <w:rFonts w:cs="Arial"/>
              <w:sz w:val="20"/>
              <w:szCs w:val="20"/>
            </w:rPr>
            <w:t>[Pasirinkite]</w:t>
          </w:r>
        </w:p>
      </w:docPartBody>
    </w:docPart>
    <w:docPart>
      <w:docPartPr>
        <w:name w:val="3BAE6F92D5934A5DA35C29AE6DE2108C"/>
        <w:category>
          <w:name w:val="General"/>
          <w:gallery w:val="placeholder"/>
        </w:category>
        <w:types>
          <w:type w:val="bbPlcHdr"/>
        </w:types>
        <w:behaviors>
          <w:behavior w:val="content"/>
        </w:behaviors>
        <w:guid w:val="{70EBABE0-BE30-44F0-970D-D609E1E33F44}"/>
      </w:docPartPr>
      <w:docPartBody>
        <w:p w:rsidR="00244712" w:rsidRDefault="00244712" w:rsidP="00244712">
          <w:pPr>
            <w:pStyle w:val="3BAE6F92D5934A5DA35C29AE6DE2108C"/>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712"/>
    <w:rsid w:val="00070EE2"/>
    <w:rsid w:val="00143A80"/>
    <w:rsid w:val="00151244"/>
    <w:rsid w:val="00166A63"/>
    <w:rsid w:val="00175350"/>
    <w:rsid w:val="001B7F63"/>
    <w:rsid w:val="00244712"/>
    <w:rsid w:val="002C0096"/>
    <w:rsid w:val="002E68F4"/>
    <w:rsid w:val="003A3A72"/>
    <w:rsid w:val="003B2BA0"/>
    <w:rsid w:val="00431D09"/>
    <w:rsid w:val="004C225D"/>
    <w:rsid w:val="006726D4"/>
    <w:rsid w:val="007354CE"/>
    <w:rsid w:val="007373B5"/>
    <w:rsid w:val="00811576"/>
    <w:rsid w:val="00845028"/>
    <w:rsid w:val="00893723"/>
    <w:rsid w:val="008E320C"/>
    <w:rsid w:val="0094630C"/>
    <w:rsid w:val="00957DB0"/>
    <w:rsid w:val="009E7FC9"/>
    <w:rsid w:val="00A76F4E"/>
    <w:rsid w:val="00C003A1"/>
    <w:rsid w:val="00CA5A8F"/>
    <w:rsid w:val="00CC5802"/>
    <w:rsid w:val="00D74BA7"/>
    <w:rsid w:val="00D7785D"/>
    <w:rsid w:val="00D77FA9"/>
    <w:rsid w:val="00DE5881"/>
    <w:rsid w:val="00E07652"/>
    <w:rsid w:val="00EC6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C18B977D548FD88AA6B9FD18DFF02">
    <w:name w:val="260C18B977D548FD88AA6B9FD18DFF02"/>
    <w:rsid w:val="00244712"/>
  </w:style>
  <w:style w:type="paragraph" w:customStyle="1" w:styleId="4640287927B74E2AB7E324DDC6E0E54A">
    <w:name w:val="4640287927B74E2AB7E324DDC6E0E54A"/>
    <w:rsid w:val="00244712"/>
  </w:style>
  <w:style w:type="paragraph" w:customStyle="1" w:styleId="E9EC0D2EFC1C4EE88B7BBA66A8E043E7">
    <w:name w:val="E9EC0D2EFC1C4EE88B7BBA66A8E043E7"/>
    <w:rsid w:val="00244712"/>
  </w:style>
  <w:style w:type="paragraph" w:customStyle="1" w:styleId="DA65DEDA61CA479795BE5AC594FA6697">
    <w:name w:val="DA65DEDA61CA479795BE5AC594FA6697"/>
    <w:rsid w:val="00244712"/>
  </w:style>
  <w:style w:type="paragraph" w:customStyle="1" w:styleId="D962D4404ECD47F48E07AE1E9A6B23DF">
    <w:name w:val="D962D4404ECD47F48E07AE1E9A6B23DF"/>
    <w:rsid w:val="00244712"/>
  </w:style>
  <w:style w:type="paragraph" w:customStyle="1" w:styleId="57E2F7324BD54A0182AB28EA94CBC7AE">
    <w:name w:val="57E2F7324BD54A0182AB28EA94CBC7AE"/>
    <w:rsid w:val="00244712"/>
  </w:style>
  <w:style w:type="paragraph" w:customStyle="1" w:styleId="B49D3F21FADE4C0E95D5C41DB3E34A57">
    <w:name w:val="B49D3F21FADE4C0E95D5C41DB3E34A57"/>
    <w:rsid w:val="00244712"/>
  </w:style>
  <w:style w:type="paragraph" w:customStyle="1" w:styleId="3BAE6F92D5934A5DA35C29AE6DE2108C">
    <w:name w:val="3BAE6F92D5934A5DA35C29AE6DE2108C"/>
    <w:rsid w:val="00244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7160F-719B-48FD-863D-2E333AF2153B}">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4ED0C542-670D-42A8-97EC-2B65A270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44EFB-62F8-418D-B34E-B7FCA9D90C7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5</Pages>
  <Words>9982</Words>
  <Characters>5690</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25</cp:revision>
  <dcterms:created xsi:type="dcterms:W3CDTF">2026-05-13T06:35:00Z</dcterms:created>
  <dcterms:modified xsi:type="dcterms:W3CDTF">2026-05-21T10:01:00Z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